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1"/>
        <w:tblW w:w="972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4623"/>
        <w:gridCol w:w="1276"/>
        <w:gridCol w:w="2455"/>
        <w:gridCol w:w="7"/>
      </w:tblGrid>
      <w:tr w:rsidR="000D6D58" w:rsidRPr="001423A7" w14:paraId="78C00AA1" w14:textId="77777777" w:rsidTr="00D8533C">
        <w:trPr>
          <w:trHeight w:val="357"/>
        </w:trPr>
        <w:tc>
          <w:tcPr>
            <w:tcW w:w="1365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4C381858" w14:textId="77777777" w:rsidR="000D6D58" w:rsidRPr="001423A7" w:rsidRDefault="000D6D58" w:rsidP="00D853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61" w:type="dxa"/>
            <w:gridSpan w:val="4"/>
            <w:tcBorders>
              <w:bottom w:val="double" w:sz="4" w:space="0" w:color="BFBFBF" w:themeColor="background1" w:themeShade="BF"/>
            </w:tcBorders>
            <w:vAlign w:val="center"/>
          </w:tcPr>
          <w:p w14:paraId="1F0AB49F" w14:textId="77777777" w:rsidR="000D6D58" w:rsidRPr="001423A7" w:rsidRDefault="000D6D58" w:rsidP="00D85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D58" w:rsidRPr="001423A7" w14:paraId="46E5A0B2" w14:textId="77777777" w:rsidTr="00D8533C">
        <w:trPr>
          <w:trHeight w:val="357"/>
        </w:trPr>
        <w:tc>
          <w:tcPr>
            <w:tcW w:w="1365" w:type="dxa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A6A6A6" w:themeColor="background1" w:themeShade="A6"/>
            </w:tcBorders>
            <w:vAlign w:val="center"/>
          </w:tcPr>
          <w:p w14:paraId="7A64BEA4" w14:textId="77777777" w:rsidR="000D6D58" w:rsidRPr="001423A7" w:rsidRDefault="000D6D58" w:rsidP="00D853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b/>
                <w:sz w:val="22"/>
                <w:szCs w:val="22"/>
              </w:rPr>
              <w:t>Rédaction</w:t>
            </w:r>
          </w:p>
        </w:tc>
        <w:tc>
          <w:tcPr>
            <w:tcW w:w="8361" w:type="dxa"/>
            <w:gridSpan w:val="4"/>
            <w:tcBorders>
              <w:top w:val="double" w:sz="4" w:space="0" w:color="BFBFBF" w:themeColor="background1" w:themeShade="BF"/>
              <w:left w:val="doub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05F29909" w14:textId="77777777" w:rsidR="000D6D58" w:rsidRPr="001423A7" w:rsidRDefault="000D6D58" w:rsidP="00D853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>NOM Prénom/fonction</w:t>
            </w:r>
          </w:p>
        </w:tc>
      </w:tr>
      <w:tr w:rsidR="000D6D58" w:rsidRPr="001423A7" w14:paraId="35473991" w14:textId="77777777" w:rsidTr="00D8533C">
        <w:trPr>
          <w:trHeight w:val="327"/>
        </w:trPr>
        <w:tc>
          <w:tcPr>
            <w:tcW w:w="13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A6A6A6" w:themeColor="background1" w:themeShade="A6"/>
            </w:tcBorders>
            <w:vAlign w:val="center"/>
          </w:tcPr>
          <w:p w14:paraId="7252AFDE" w14:textId="77777777" w:rsidR="000D6D58" w:rsidRPr="001423A7" w:rsidRDefault="000D6D58" w:rsidP="00D853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b/>
                <w:sz w:val="22"/>
                <w:szCs w:val="22"/>
              </w:rPr>
              <w:t>Révision</w:t>
            </w:r>
          </w:p>
        </w:tc>
        <w:tc>
          <w:tcPr>
            <w:tcW w:w="8361" w:type="dxa"/>
            <w:gridSpan w:val="4"/>
            <w:tcBorders>
              <w:top w:val="single" w:sz="4" w:space="0" w:color="BFBFBF" w:themeColor="background1" w:themeShade="BF"/>
              <w:left w:val="doub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6931C45E" w14:textId="77777777" w:rsidR="000D6D58" w:rsidRPr="001423A7" w:rsidRDefault="000D6D58" w:rsidP="00D8533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>NOM Prénom/fonction</w:t>
            </w:r>
          </w:p>
        </w:tc>
      </w:tr>
      <w:tr w:rsidR="000D6D58" w:rsidRPr="001423A7" w14:paraId="14A75749" w14:textId="77777777" w:rsidTr="00D8533C">
        <w:trPr>
          <w:gridAfter w:val="1"/>
          <w:wAfter w:w="7" w:type="dxa"/>
          <w:trHeight w:val="353"/>
        </w:trPr>
        <w:tc>
          <w:tcPr>
            <w:tcW w:w="1365" w:type="dxa"/>
            <w:vMerge w:val="restart"/>
            <w:tcBorders>
              <w:top w:val="sing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A6A6A6" w:themeColor="background1" w:themeShade="A6"/>
            </w:tcBorders>
            <w:vAlign w:val="center"/>
          </w:tcPr>
          <w:p w14:paraId="08784D57" w14:textId="77777777" w:rsidR="000D6D58" w:rsidRPr="001423A7" w:rsidRDefault="000D6D58" w:rsidP="00D853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4623" w:type="dxa"/>
            <w:vMerge w:val="restart"/>
            <w:tcBorders>
              <w:top w:val="single" w:sz="4" w:space="0" w:color="BFBFBF" w:themeColor="background1" w:themeShade="BF"/>
              <w:left w:val="double" w:sz="4" w:space="0" w:color="A6A6A6" w:themeColor="background1" w:themeShade="A6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BB808" w14:textId="77777777" w:rsidR="000D6D58" w:rsidRPr="001423A7" w:rsidRDefault="000D6D58" w:rsidP="00D853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>NOM Prénom/fonction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0FD1F1" w14:textId="77777777" w:rsidR="000D6D58" w:rsidRPr="001423A7" w:rsidRDefault="000D6D58" w:rsidP="00D853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2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F5C584" w14:textId="77777777" w:rsidR="000D6D58" w:rsidRPr="001423A7" w:rsidRDefault="000D6D58" w:rsidP="00D85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D58" w:rsidRPr="001423A7" w14:paraId="10F65661" w14:textId="77777777" w:rsidTr="00D8533C">
        <w:trPr>
          <w:gridAfter w:val="1"/>
          <w:wAfter w:w="7" w:type="dxa"/>
          <w:trHeight w:val="353"/>
        </w:trPr>
        <w:tc>
          <w:tcPr>
            <w:tcW w:w="1365" w:type="dxa"/>
            <w:vMerge/>
            <w:tcBorders>
              <w:top w:val="double" w:sz="4" w:space="0" w:color="A6A6A6" w:themeColor="background1" w:themeShade="A6"/>
              <w:bottom w:val="double" w:sz="4" w:space="0" w:color="BFBFBF" w:themeColor="background1" w:themeShade="BF"/>
              <w:right w:val="double" w:sz="4" w:space="0" w:color="A6A6A6" w:themeColor="background1" w:themeShade="A6"/>
            </w:tcBorders>
            <w:vAlign w:val="center"/>
          </w:tcPr>
          <w:p w14:paraId="72CC486F" w14:textId="77777777" w:rsidR="000D6D58" w:rsidRPr="001423A7" w:rsidRDefault="000D6D58" w:rsidP="00D853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23" w:type="dxa"/>
            <w:vMerge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03BE04" w14:textId="77777777" w:rsidR="000D6D58" w:rsidRPr="001423A7" w:rsidRDefault="000D6D58" w:rsidP="00D85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double" w:sz="4" w:space="0" w:color="A6A6A6" w:themeColor="background1" w:themeShade="A6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D6451" w14:textId="77777777" w:rsidR="000D6D58" w:rsidRPr="001423A7" w:rsidRDefault="000D6D58" w:rsidP="00D853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14:paraId="251E2822" w14:textId="77777777" w:rsidR="000D6D58" w:rsidRPr="001423A7" w:rsidRDefault="000D6D58" w:rsidP="00D85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1917F2" w14:textId="77777777" w:rsidR="000D6D58" w:rsidRDefault="000D6D58" w:rsidP="000D6D58">
      <w:pPr>
        <w:pStyle w:val="TM1"/>
        <w:rPr>
          <w:rFonts w:ascii="Arial" w:hAnsi="Arial"/>
        </w:rPr>
      </w:pPr>
    </w:p>
    <w:tbl>
      <w:tblPr>
        <w:tblStyle w:val="Grilledutableau"/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1560"/>
        <w:gridCol w:w="7512"/>
      </w:tblGrid>
      <w:tr w:rsidR="000D6D58" w:rsidRPr="00332445" w14:paraId="68CDF5B3" w14:textId="77777777" w:rsidTr="00D8533C">
        <w:tc>
          <w:tcPr>
            <w:tcW w:w="2269" w:type="dxa"/>
            <w:gridSpan w:val="2"/>
            <w:tcBorders>
              <w:top w:val="nil"/>
              <w:left w:val="nil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31B8900F" w14:textId="77777777" w:rsidR="000D6D58" w:rsidRPr="00332445" w:rsidRDefault="000D6D58" w:rsidP="00D8533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3244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Version</w:t>
            </w:r>
          </w:p>
        </w:tc>
        <w:tc>
          <w:tcPr>
            <w:tcW w:w="7512" w:type="dxa"/>
            <w:tcBorders>
              <w:top w:val="nil"/>
              <w:left w:val="single" w:sz="4" w:space="0" w:color="BFBFBF" w:themeColor="background1" w:themeShade="BF"/>
              <w:bottom w:val="double" w:sz="4" w:space="0" w:color="A6A6A6" w:themeColor="background1" w:themeShade="A6"/>
              <w:right w:val="nil"/>
            </w:tcBorders>
          </w:tcPr>
          <w:p w14:paraId="107B6492" w14:textId="77777777" w:rsidR="000D6D58" w:rsidRPr="00332445" w:rsidRDefault="000D6D58" w:rsidP="00D8533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3244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Modifications</w:t>
            </w:r>
          </w:p>
        </w:tc>
      </w:tr>
      <w:tr w:rsidR="000D6D58" w:rsidRPr="00332445" w14:paraId="4A104F69" w14:textId="77777777" w:rsidTr="00D8533C">
        <w:tc>
          <w:tcPr>
            <w:tcW w:w="709" w:type="dxa"/>
            <w:tcBorders>
              <w:top w:val="doub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4057CADD" w14:textId="77777777" w:rsidR="000D6D58" w:rsidRPr="00332445" w:rsidRDefault="000D6D58" w:rsidP="00D853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6A6A6" w:themeColor="background1" w:themeShade="A6"/>
              <w:left w:val="dashed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E5D46" w14:textId="77777777" w:rsidR="000D6D58" w:rsidRPr="00332445" w:rsidRDefault="000D6D58" w:rsidP="00D853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512" w:type="dxa"/>
            <w:tcBorders>
              <w:top w:val="doub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1D09DD" w14:textId="77777777" w:rsidR="000D6D58" w:rsidRPr="00332445" w:rsidRDefault="000D6D58" w:rsidP="00D853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D6D58" w:rsidRPr="00332445" w14:paraId="19FF8A1C" w14:textId="77777777" w:rsidTr="00D8533C"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6EC33DBE" w14:textId="77777777" w:rsidR="000D6D58" w:rsidRPr="00332445" w:rsidRDefault="000D6D58" w:rsidP="00D853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dashed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909E" w14:textId="77777777" w:rsidR="000D6D58" w:rsidRPr="00332445" w:rsidRDefault="000D6D58" w:rsidP="00D853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CCDB22" w14:textId="77777777" w:rsidR="000D6D58" w:rsidRPr="00332445" w:rsidRDefault="000D6D58" w:rsidP="00D853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1524283" w14:textId="77777777" w:rsidR="001B219F" w:rsidRDefault="00332445" w:rsidP="007E6B93">
      <w:pPr>
        <w:ind w:left="-142"/>
        <w:rPr>
          <w:rFonts w:asciiTheme="minorHAnsi" w:hAnsiTheme="minorHAnsi" w:cstheme="minorHAnsi"/>
          <w:b/>
          <w:sz w:val="22"/>
          <w:szCs w:val="22"/>
        </w:rPr>
      </w:pPr>
      <w:r w:rsidRPr="00332445">
        <w:rPr>
          <w:rFonts w:asciiTheme="minorHAnsi" w:hAnsiTheme="minorHAnsi" w:cstheme="minorHAnsi"/>
          <w:i/>
          <w:sz w:val="22"/>
          <w:szCs w:val="22"/>
        </w:rPr>
        <w:t xml:space="preserve">Les modifications d’une version à l’autre sont signalées par le symbole </w:t>
      </w:r>
      <w:r w:rsidRPr="00332445">
        <w:rPr>
          <w:rFonts w:asciiTheme="minorHAnsi" w:hAnsiTheme="minorHAnsi" w:cstheme="minorHAnsi"/>
          <w:i/>
          <w:sz w:val="22"/>
          <w:szCs w:val="22"/>
          <w:lang w:val="en-US"/>
        </w:rPr>
        <w:sym w:font="Wingdings" w:char="F021"/>
      </w:r>
      <w:bookmarkStart w:id="0" w:name="_Toc428896064"/>
    </w:p>
    <w:p w14:paraId="3BCE6ED6" w14:textId="77777777" w:rsidR="00332445" w:rsidRPr="00E55CA3" w:rsidRDefault="00332445" w:rsidP="003573BC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E55CA3">
        <w:rPr>
          <w:rFonts w:asciiTheme="minorHAnsi" w:hAnsiTheme="minorHAnsi" w:cstheme="minorHAnsi"/>
          <w:b/>
          <w:sz w:val="22"/>
          <w:szCs w:val="22"/>
        </w:rPr>
        <w:t>Objecti</w:t>
      </w:r>
      <w:bookmarkEnd w:id="0"/>
      <w:r w:rsidRPr="00E55CA3">
        <w:rPr>
          <w:rFonts w:asciiTheme="minorHAnsi" w:hAnsiTheme="minorHAnsi" w:cstheme="minorHAnsi"/>
          <w:b/>
          <w:sz w:val="22"/>
          <w:szCs w:val="22"/>
        </w:rPr>
        <w:t>f</w:t>
      </w:r>
    </w:p>
    <w:p w14:paraId="797EDA03" w14:textId="77777777" w:rsidR="00332445" w:rsidRPr="00E55CA3" w:rsidRDefault="00332445" w:rsidP="003573BC">
      <w:pPr>
        <w:spacing w:after="120" w:line="276" w:lineRule="auto"/>
        <w:rPr>
          <w:sz w:val="22"/>
          <w:szCs w:val="22"/>
        </w:rPr>
      </w:pPr>
      <w:r w:rsidRPr="00E55CA3">
        <w:rPr>
          <w:sz w:val="22"/>
          <w:szCs w:val="22"/>
        </w:rPr>
        <w:t>Cette POS décrit</w:t>
      </w:r>
      <w:bookmarkStart w:id="1" w:name="_Hlk113812990"/>
      <w:r w:rsidRPr="00E55CA3">
        <w:rPr>
          <w:sz w:val="22"/>
          <w:szCs w:val="22"/>
        </w:rPr>
        <w:t xml:space="preserve"> </w:t>
      </w:r>
      <w:r w:rsidR="00BB0035">
        <w:rPr>
          <w:sz w:val="22"/>
          <w:szCs w:val="22"/>
        </w:rPr>
        <w:t>les conditions de retrait des indemnités de participation</w:t>
      </w:r>
      <w:r w:rsidR="00E87C65" w:rsidRPr="00E55CA3">
        <w:rPr>
          <w:sz w:val="22"/>
          <w:szCs w:val="22"/>
        </w:rPr>
        <w:t xml:space="preserve"> </w:t>
      </w:r>
      <w:r w:rsidR="00723DF7">
        <w:rPr>
          <w:sz w:val="22"/>
          <w:szCs w:val="22"/>
        </w:rPr>
        <w:t xml:space="preserve">en espèces </w:t>
      </w:r>
      <w:bookmarkEnd w:id="1"/>
      <w:r w:rsidR="00E87C65" w:rsidRPr="00E55CA3">
        <w:rPr>
          <w:sz w:val="22"/>
          <w:szCs w:val="22"/>
        </w:rPr>
        <w:t xml:space="preserve">dans </w:t>
      </w:r>
      <w:r w:rsidRPr="00E55CA3">
        <w:rPr>
          <w:sz w:val="22"/>
          <w:szCs w:val="22"/>
        </w:rPr>
        <w:t>l’étude ANRS 95050 ICONE</w:t>
      </w:r>
      <w:r w:rsidR="00934A66">
        <w:rPr>
          <w:sz w:val="22"/>
          <w:szCs w:val="22"/>
        </w:rPr>
        <w:t>. Elle est partie intégrante de l’avenant n°1 à la convention financière n°20034 établie entre l’ANRS et Groupe SOS Solidarités/CAARUD AXESS.</w:t>
      </w:r>
    </w:p>
    <w:p w14:paraId="127E8FDE" w14:textId="77777777" w:rsidR="00332445" w:rsidRPr="00E55CA3" w:rsidRDefault="00332445" w:rsidP="003573BC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bookmarkStart w:id="2" w:name="_Toc428896065"/>
      <w:r w:rsidRPr="00E55CA3">
        <w:rPr>
          <w:rFonts w:asciiTheme="minorHAnsi" w:hAnsiTheme="minorHAnsi" w:cstheme="minorHAnsi"/>
          <w:b/>
          <w:sz w:val="22"/>
          <w:szCs w:val="22"/>
        </w:rPr>
        <w:t>Champ d’application</w:t>
      </w:r>
      <w:bookmarkEnd w:id="2"/>
    </w:p>
    <w:p w14:paraId="1C61E4FC" w14:textId="77777777" w:rsidR="00332445" w:rsidRDefault="00332445" w:rsidP="003573BC">
      <w:pPr>
        <w:spacing w:line="276" w:lineRule="auto"/>
        <w:rPr>
          <w:sz w:val="22"/>
          <w:szCs w:val="22"/>
        </w:rPr>
      </w:pPr>
      <w:bookmarkStart w:id="3" w:name="_Toc428896066"/>
      <w:r w:rsidRPr="00E55CA3">
        <w:rPr>
          <w:sz w:val="22"/>
          <w:szCs w:val="22"/>
        </w:rPr>
        <w:t>Tous les membres de l’équipe de l’étude ANRS 95050 ICONE</w:t>
      </w:r>
    </w:p>
    <w:p w14:paraId="729A46E6" w14:textId="77777777" w:rsidR="00AE66D7" w:rsidRDefault="00AE66D7" w:rsidP="003573B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Le Directeur du CAARUD AXESS – Groupe SOS</w:t>
      </w:r>
    </w:p>
    <w:p w14:paraId="239EDDF7" w14:textId="77777777" w:rsidR="00BB0035" w:rsidRDefault="00AE66D7" w:rsidP="003573B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Les membres de l’équipe de l</w:t>
      </w:r>
      <w:r w:rsidR="00BB0035">
        <w:rPr>
          <w:sz w:val="22"/>
          <w:szCs w:val="22"/>
        </w:rPr>
        <w:t>a Banque des malades du CHU de Montpellier</w:t>
      </w:r>
    </w:p>
    <w:p w14:paraId="20B622AD" w14:textId="77777777" w:rsidR="00BB0035" w:rsidRDefault="00AE66D7" w:rsidP="003573BC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Le Trésorier</w:t>
      </w:r>
      <w:r w:rsidR="00BB0035">
        <w:rPr>
          <w:sz w:val="22"/>
          <w:szCs w:val="22"/>
        </w:rPr>
        <w:t xml:space="preserve"> du CHU de Montpellier </w:t>
      </w:r>
    </w:p>
    <w:p w14:paraId="065D0771" w14:textId="77777777" w:rsidR="00332445" w:rsidRPr="00E55CA3" w:rsidRDefault="00332445" w:rsidP="003573BC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E55CA3">
        <w:rPr>
          <w:rFonts w:asciiTheme="minorHAnsi" w:hAnsiTheme="minorHAnsi" w:cstheme="minorHAnsi"/>
          <w:b/>
          <w:sz w:val="22"/>
          <w:szCs w:val="22"/>
        </w:rPr>
        <w:t>Abr</w:t>
      </w:r>
      <w:r w:rsidR="00655951" w:rsidRPr="00E55CA3">
        <w:rPr>
          <w:rFonts w:asciiTheme="minorHAnsi" w:hAnsiTheme="minorHAnsi" w:cstheme="minorHAnsi"/>
          <w:b/>
          <w:sz w:val="22"/>
          <w:szCs w:val="22"/>
        </w:rPr>
        <w:t>é</w:t>
      </w:r>
      <w:r w:rsidRPr="00E55CA3">
        <w:rPr>
          <w:rFonts w:asciiTheme="minorHAnsi" w:hAnsiTheme="minorHAnsi" w:cstheme="minorHAnsi"/>
          <w:b/>
          <w:sz w:val="22"/>
          <w:szCs w:val="22"/>
        </w:rPr>
        <w:t>viations</w:t>
      </w:r>
      <w:bookmarkEnd w:id="3"/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700"/>
        <w:gridCol w:w="7361"/>
      </w:tblGrid>
      <w:tr w:rsidR="00213F82" w:rsidRPr="001B219F" w14:paraId="1122CAB5" w14:textId="77777777" w:rsidTr="00E87C65">
        <w:trPr>
          <w:trHeight w:val="227"/>
        </w:trPr>
        <w:tc>
          <w:tcPr>
            <w:tcW w:w="938" w:type="pct"/>
          </w:tcPr>
          <w:p w14:paraId="39F31D31" w14:textId="77777777" w:rsidR="00213F82" w:rsidRPr="007E6B93" w:rsidRDefault="00BB0035" w:rsidP="00213F8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6B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</w:t>
            </w:r>
          </w:p>
        </w:tc>
        <w:tc>
          <w:tcPr>
            <w:tcW w:w="4062" w:type="pct"/>
          </w:tcPr>
          <w:p w14:paraId="3EB3C1E9" w14:textId="77777777" w:rsidR="00213F82" w:rsidRPr="007E6B93" w:rsidRDefault="00BB0035" w:rsidP="00213F8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6B93">
              <w:rPr>
                <w:rFonts w:asciiTheme="minorHAnsi" w:hAnsiTheme="minorHAnsi" w:cstheme="minorHAnsi"/>
                <w:bCs/>
                <w:sz w:val="20"/>
                <w:szCs w:val="20"/>
              </w:rPr>
              <w:t>Procédures Opératoires Standardisées</w:t>
            </w:r>
          </w:p>
        </w:tc>
      </w:tr>
      <w:tr w:rsidR="00213F82" w:rsidRPr="001B219F" w14:paraId="2A994575" w14:textId="77777777" w:rsidTr="00E87C65">
        <w:trPr>
          <w:trHeight w:val="227"/>
        </w:trPr>
        <w:tc>
          <w:tcPr>
            <w:tcW w:w="938" w:type="pct"/>
          </w:tcPr>
          <w:p w14:paraId="7EC74B08" w14:textId="77777777" w:rsidR="00213F82" w:rsidRPr="007E6B93" w:rsidRDefault="00213F82" w:rsidP="00213F8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6B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INSERM-ANRS</w:t>
            </w:r>
          </w:p>
        </w:tc>
        <w:tc>
          <w:tcPr>
            <w:tcW w:w="4062" w:type="pct"/>
          </w:tcPr>
          <w:p w14:paraId="3E966479" w14:textId="77777777" w:rsidR="00213F82" w:rsidRPr="007E6B93" w:rsidRDefault="00213F82" w:rsidP="00213F8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6B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France </w:t>
            </w:r>
            <w:proofErr w:type="spellStart"/>
            <w:r w:rsidRPr="007E6B93">
              <w:rPr>
                <w:rFonts w:asciiTheme="minorHAnsi" w:hAnsiTheme="minorHAnsi" w:cstheme="minorHAnsi"/>
                <w:bCs/>
                <w:sz w:val="20"/>
                <w:szCs w:val="20"/>
              </w:rPr>
              <w:t>REcherche</w:t>
            </w:r>
            <w:proofErr w:type="spellEnd"/>
            <w:r w:rsidRPr="007E6B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E6B93">
              <w:rPr>
                <w:rFonts w:asciiTheme="minorHAnsi" w:hAnsiTheme="minorHAnsi" w:cstheme="minorHAnsi"/>
                <w:bCs/>
                <w:sz w:val="20"/>
                <w:szCs w:val="20"/>
              </w:rPr>
              <w:t>Nord&amp;sud</w:t>
            </w:r>
            <w:proofErr w:type="spellEnd"/>
            <w:r w:rsidRPr="007E6B9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Sida-hiv Hépatites (ANRS) – Agence autonome de l’Inserm</w:t>
            </w:r>
          </w:p>
        </w:tc>
      </w:tr>
      <w:tr w:rsidR="00213F82" w:rsidRPr="001B219F" w14:paraId="7F83EE99" w14:textId="77777777" w:rsidTr="00E87C65">
        <w:trPr>
          <w:trHeight w:val="227"/>
        </w:trPr>
        <w:tc>
          <w:tcPr>
            <w:tcW w:w="938" w:type="pct"/>
          </w:tcPr>
          <w:p w14:paraId="550A68A1" w14:textId="77777777" w:rsidR="00213F82" w:rsidRPr="007E6B93" w:rsidRDefault="00BB0035" w:rsidP="00213F8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6B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PID</w:t>
            </w:r>
          </w:p>
        </w:tc>
        <w:tc>
          <w:tcPr>
            <w:tcW w:w="4062" w:type="pct"/>
          </w:tcPr>
          <w:p w14:paraId="0B5CBB23" w14:textId="77777777" w:rsidR="00213F82" w:rsidRPr="007E6B93" w:rsidRDefault="00BB0035" w:rsidP="00A81C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E6B93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proofErr w:type="spellEnd"/>
            <w:r w:rsidRPr="007E6B93">
              <w:rPr>
                <w:rFonts w:asciiTheme="minorHAnsi" w:hAnsiTheme="minorHAnsi" w:cstheme="minorHAnsi"/>
                <w:sz w:val="20"/>
                <w:szCs w:val="20"/>
              </w:rPr>
              <w:t xml:space="preserve"> identification data – </w:t>
            </w:r>
            <w:r w:rsidR="000D5360" w:rsidRPr="007E6B93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  <w:r w:rsidRPr="007E6B93">
              <w:rPr>
                <w:rFonts w:asciiTheme="minorHAnsi" w:hAnsiTheme="minorHAnsi" w:cstheme="minorHAnsi"/>
                <w:sz w:val="20"/>
                <w:szCs w:val="20"/>
              </w:rPr>
              <w:t xml:space="preserve"> d’identification</w:t>
            </w:r>
          </w:p>
        </w:tc>
      </w:tr>
    </w:tbl>
    <w:p w14:paraId="03656F54" w14:textId="77777777" w:rsidR="00332445" w:rsidRPr="00E55CA3" w:rsidRDefault="00332445" w:rsidP="003573BC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bookmarkStart w:id="4" w:name="_Toc428896067"/>
      <w:r w:rsidRPr="00E55CA3">
        <w:rPr>
          <w:rFonts w:asciiTheme="minorHAnsi" w:hAnsiTheme="minorHAnsi" w:cstheme="minorHAnsi"/>
          <w:b/>
          <w:sz w:val="22"/>
          <w:szCs w:val="22"/>
        </w:rPr>
        <w:t>D</w:t>
      </w:r>
      <w:r w:rsidR="00655951" w:rsidRPr="00E55CA3">
        <w:rPr>
          <w:rFonts w:asciiTheme="minorHAnsi" w:hAnsiTheme="minorHAnsi" w:cstheme="minorHAnsi"/>
          <w:b/>
          <w:sz w:val="22"/>
          <w:szCs w:val="22"/>
        </w:rPr>
        <w:t>é</w:t>
      </w:r>
      <w:r w:rsidRPr="00E55CA3">
        <w:rPr>
          <w:rFonts w:asciiTheme="minorHAnsi" w:hAnsiTheme="minorHAnsi" w:cstheme="minorHAnsi"/>
          <w:b/>
          <w:sz w:val="22"/>
          <w:szCs w:val="22"/>
        </w:rPr>
        <w:t>finitions</w:t>
      </w:r>
      <w:bookmarkEnd w:id="4"/>
    </w:p>
    <w:p w14:paraId="656C93D9" w14:textId="77777777" w:rsidR="00332445" w:rsidRPr="00E55CA3" w:rsidRDefault="00AE66D7" w:rsidP="00A81CC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E66D7">
        <w:rPr>
          <w:rFonts w:asciiTheme="minorHAnsi" w:hAnsiTheme="minorHAnsi" w:cstheme="minorHAnsi"/>
          <w:sz w:val="22"/>
          <w:szCs w:val="22"/>
          <w:u w:val="single"/>
        </w:rPr>
        <w:t>ANRS 95050 ICONE</w:t>
      </w:r>
      <w:r w:rsidRPr="00AE66D7" w:rsidDel="00AE66D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32445" w:rsidRPr="00E55CA3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332445" w:rsidRPr="00E55C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Projet de recherche ICONE en collaboration entre CHU de Montpellier, INSERM-ANRS et CAARUD AXESS </w:t>
      </w:r>
    </w:p>
    <w:p w14:paraId="1170DDBA" w14:textId="77777777" w:rsidR="00332445" w:rsidRPr="00E55CA3" w:rsidRDefault="00E87C65" w:rsidP="003573BC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55CA3">
        <w:rPr>
          <w:rFonts w:asciiTheme="minorHAnsi" w:hAnsiTheme="minorHAnsi" w:cstheme="minorHAnsi"/>
          <w:sz w:val="22"/>
          <w:szCs w:val="22"/>
          <w:u w:val="single"/>
        </w:rPr>
        <w:t>Site clinique</w:t>
      </w:r>
      <w:r w:rsidR="00D6218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55CA3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  <w:r w:rsidRPr="00E55CA3">
        <w:rPr>
          <w:rFonts w:asciiTheme="minorHAnsi" w:hAnsiTheme="minorHAnsi" w:cstheme="minorHAnsi"/>
          <w:sz w:val="22"/>
          <w:szCs w:val="22"/>
        </w:rPr>
        <w:t>lieu de mise en œuvre de l’étude</w:t>
      </w:r>
      <w:r w:rsidR="00AE66D7">
        <w:rPr>
          <w:rFonts w:asciiTheme="minorHAnsi" w:hAnsiTheme="minorHAnsi" w:cstheme="minorHAnsi"/>
          <w:sz w:val="22"/>
          <w:szCs w:val="22"/>
        </w:rPr>
        <w:t>, pavillon 37, hôpital La Colombière, Montpellier</w:t>
      </w:r>
    </w:p>
    <w:p w14:paraId="31F6DFA5" w14:textId="77777777" w:rsidR="00332445" w:rsidRPr="00E55CA3" w:rsidRDefault="00332445" w:rsidP="00332445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55CA3">
        <w:rPr>
          <w:rFonts w:asciiTheme="minorHAnsi" w:hAnsiTheme="minorHAnsi" w:cstheme="minorHAnsi"/>
          <w:b/>
          <w:sz w:val="22"/>
          <w:szCs w:val="22"/>
        </w:rPr>
        <w:t>Distribution</w:t>
      </w:r>
    </w:p>
    <w:tbl>
      <w:tblPr>
        <w:tblStyle w:val="Grilledutableau"/>
        <w:tblW w:w="8330" w:type="dxa"/>
        <w:tblLook w:val="04A0" w:firstRow="1" w:lastRow="0" w:firstColumn="1" w:lastColumn="0" w:noHBand="0" w:noVBand="1"/>
      </w:tblPr>
      <w:tblGrid>
        <w:gridCol w:w="6771"/>
        <w:gridCol w:w="1559"/>
      </w:tblGrid>
      <w:tr w:rsidR="00332445" w:rsidRPr="001B219F" w14:paraId="381BF191" w14:textId="77777777" w:rsidTr="00E270A3">
        <w:trPr>
          <w:trHeight w:val="415"/>
        </w:trPr>
        <w:tc>
          <w:tcPr>
            <w:tcW w:w="6771" w:type="dxa"/>
            <w:tcBorders>
              <w:top w:val="nil"/>
              <w:left w:val="nil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66EE83D2" w14:textId="77777777" w:rsidR="00332445" w:rsidRPr="007E6B93" w:rsidRDefault="00E87C65" w:rsidP="00E270A3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B93">
              <w:rPr>
                <w:rFonts w:asciiTheme="minorHAnsi" w:hAnsiTheme="minorHAnsi" w:cstheme="minorHAnsi"/>
                <w:b/>
                <w:sz w:val="20"/>
                <w:szCs w:val="20"/>
              </w:rPr>
              <w:t>RECIPIENDAIRES</w:t>
            </w: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double" w:sz="4" w:space="0" w:color="A6A6A6" w:themeColor="background1" w:themeShade="A6"/>
              <w:right w:val="nil"/>
            </w:tcBorders>
            <w:vAlign w:val="center"/>
          </w:tcPr>
          <w:p w14:paraId="6744090C" w14:textId="77777777" w:rsidR="00332445" w:rsidRPr="007E6B93" w:rsidRDefault="00E87C65" w:rsidP="00E270A3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6B93">
              <w:rPr>
                <w:rFonts w:asciiTheme="minorHAnsi" w:hAnsiTheme="minorHAnsi" w:cstheme="minorHAnsi"/>
                <w:b/>
                <w:sz w:val="20"/>
                <w:szCs w:val="20"/>
              </w:rPr>
              <w:t>POUR ACTION</w:t>
            </w:r>
          </w:p>
        </w:tc>
      </w:tr>
      <w:tr w:rsidR="00332445" w:rsidRPr="001B219F" w14:paraId="15D84CD6" w14:textId="77777777" w:rsidTr="00E270A3">
        <w:trPr>
          <w:trHeight w:val="379"/>
        </w:trPr>
        <w:tc>
          <w:tcPr>
            <w:tcW w:w="6771" w:type="dxa"/>
            <w:tcBorders>
              <w:top w:val="double" w:sz="4" w:space="0" w:color="A6A6A6" w:themeColor="background1" w:themeShade="A6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0F2A35" w14:textId="77777777" w:rsidR="00332445" w:rsidRPr="007E6B93" w:rsidRDefault="00E87C65" w:rsidP="00E270A3">
            <w:pPr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E6B93">
              <w:rPr>
                <w:rFonts w:asciiTheme="minorHAnsi" w:hAnsiTheme="minorHAnsi" w:cstheme="minorHAnsi"/>
                <w:i/>
                <w:sz w:val="20"/>
                <w:szCs w:val="20"/>
              </w:rPr>
              <w:t>Tout le personnel de l’étude</w:t>
            </w:r>
            <w:r w:rsidR="00332445" w:rsidRPr="007E6B9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7D307A0" w14:textId="77777777" w:rsidR="00332445" w:rsidRPr="007E6B93" w:rsidRDefault="00332445" w:rsidP="00E270A3">
            <w:pPr>
              <w:adjustRightIn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E6B93">
              <w:rPr>
                <w:rFonts w:asciiTheme="minorHAnsi" w:hAnsiTheme="minorHAnsi" w:cstheme="minorHAnsi"/>
                <w:i/>
                <w:sz w:val="20"/>
                <w:szCs w:val="20"/>
              </w:rPr>
              <w:t>X</w:t>
            </w:r>
          </w:p>
        </w:tc>
      </w:tr>
      <w:tr w:rsidR="00A81CCD" w:rsidRPr="001B219F" w14:paraId="09093D5C" w14:textId="77777777" w:rsidTr="00310260">
        <w:trPr>
          <w:trHeight w:val="379"/>
        </w:trPr>
        <w:tc>
          <w:tcPr>
            <w:tcW w:w="677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085AB3" w14:textId="77777777" w:rsidR="00A81CCD" w:rsidRPr="007E6B93" w:rsidRDefault="00A81CCD" w:rsidP="00310260">
            <w:pPr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E6B93">
              <w:rPr>
                <w:rFonts w:asciiTheme="minorHAnsi" w:hAnsiTheme="minorHAnsi" w:cstheme="minorHAnsi"/>
                <w:i/>
                <w:sz w:val="20"/>
                <w:szCs w:val="20"/>
              </w:rPr>
              <w:t>Directeur, chef de projet, data manager, statisticien du CMG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98C5E45" w14:textId="77777777" w:rsidR="00A81CCD" w:rsidRPr="007E6B93" w:rsidRDefault="00A81CCD" w:rsidP="00310260">
            <w:pPr>
              <w:adjustRightIn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E6B93">
              <w:rPr>
                <w:rFonts w:asciiTheme="minorHAnsi" w:hAnsiTheme="minorHAnsi" w:cstheme="minorHAnsi"/>
                <w:i/>
                <w:sz w:val="20"/>
                <w:szCs w:val="20"/>
              </w:rPr>
              <w:t>X</w:t>
            </w:r>
          </w:p>
        </w:tc>
      </w:tr>
      <w:tr w:rsidR="00A81CCD" w:rsidRPr="001B219F" w14:paraId="6BD258FC" w14:textId="77777777" w:rsidTr="00E270A3">
        <w:trPr>
          <w:trHeight w:val="379"/>
        </w:trPr>
        <w:tc>
          <w:tcPr>
            <w:tcW w:w="6771" w:type="dxa"/>
            <w:tcBorders>
              <w:top w:val="double" w:sz="4" w:space="0" w:color="A6A6A6" w:themeColor="background1" w:themeShade="A6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83A00E" w14:textId="77777777" w:rsidR="00A81CCD" w:rsidRPr="007E6B93" w:rsidRDefault="00A81CCD" w:rsidP="00E270A3">
            <w:pPr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E6B93">
              <w:rPr>
                <w:rFonts w:asciiTheme="minorHAnsi" w:hAnsiTheme="minorHAnsi" w:cstheme="minorHAnsi"/>
                <w:i/>
                <w:sz w:val="20"/>
                <w:szCs w:val="20"/>
              </w:rPr>
              <w:t>Les membres de l’équipe de la Banque des malades du CHU de Montpellier</w:t>
            </w:r>
          </w:p>
        </w:tc>
        <w:tc>
          <w:tcPr>
            <w:tcW w:w="1559" w:type="dxa"/>
            <w:tcBorders>
              <w:top w:val="doub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EA00450" w14:textId="77777777" w:rsidR="00A81CCD" w:rsidRPr="007E6B93" w:rsidRDefault="00A81CCD" w:rsidP="00E270A3">
            <w:pPr>
              <w:adjustRightIn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A81CCD" w:rsidRPr="001B219F" w14:paraId="3842D00D" w14:textId="77777777" w:rsidTr="00E270A3">
        <w:trPr>
          <w:trHeight w:val="379"/>
        </w:trPr>
        <w:tc>
          <w:tcPr>
            <w:tcW w:w="6771" w:type="dxa"/>
            <w:tcBorders>
              <w:top w:val="double" w:sz="4" w:space="0" w:color="A6A6A6" w:themeColor="background1" w:themeShade="A6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ACB946" w14:textId="77777777" w:rsidR="00A81CCD" w:rsidRPr="007E6B93" w:rsidRDefault="00A81CCD" w:rsidP="00221CC3">
            <w:pPr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E6B9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Trésorier du CHU de Montpellier </w:t>
            </w:r>
          </w:p>
        </w:tc>
        <w:tc>
          <w:tcPr>
            <w:tcW w:w="1559" w:type="dxa"/>
            <w:tcBorders>
              <w:top w:val="doub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04CAAD7" w14:textId="77777777" w:rsidR="00A81CCD" w:rsidRPr="007E6B93" w:rsidRDefault="00A81CCD" w:rsidP="003573BC">
            <w:pPr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7634434F" w14:textId="77777777" w:rsidR="00332445" w:rsidRPr="00332445" w:rsidRDefault="00332445" w:rsidP="00906613">
      <w:pPr>
        <w:rPr>
          <w:rFonts w:asciiTheme="minorHAnsi" w:hAnsiTheme="minorHAnsi" w:cstheme="minorHAnsi"/>
          <w:sz w:val="22"/>
          <w:szCs w:val="22"/>
        </w:rPr>
      </w:pPr>
    </w:p>
    <w:p w14:paraId="6FB50D37" w14:textId="77777777" w:rsidR="006D2F0E" w:rsidRDefault="006D2F0E" w:rsidP="00906613">
      <w:pPr>
        <w:sectPr w:rsidR="006D2F0E">
          <w:headerReference w:type="even" r:id="rId8"/>
          <w:headerReference w:type="default" r:id="rId9"/>
          <w:pgSz w:w="11907" w:h="16840"/>
          <w:pgMar w:top="1134" w:right="1418" w:bottom="851" w:left="1418" w:header="720" w:footer="398" w:gutter="0"/>
          <w:paperSrc w:first="115" w:other="115"/>
          <w:cols w:space="720"/>
        </w:sectPr>
      </w:pPr>
    </w:p>
    <w:p w14:paraId="0FC8F949" w14:textId="77777777" w:rsidR="00A81CCD" w:rsidRPr="007E6B93" w:rsidRDefault="00A81CCD" w:rsidP="00312DC0">
      <w:pPr>
        <w:pStyle w:val="Titre1"/>
        <w:spacing w:before="180"/>
        <w:ind w:right="-23"/>
        <w:rPr>
          <w:rFonts w:asciiTheme="minorHAnsi" w:hAnsiTheme="minorHAnsi" w:cstheme="minorHAnsi"/>
          <w:sz w:val="22"/>
          <w:szCs w:val="22"/>
        </w:rPr>
      </w:pPr>
      <w:r w:rsidRPr="007E6B93">
        <w:rPr>
          <w:rFonts w:asciiTheme="minorHAnsi" w:hAnsiTheme="minorHAnsi" w:cstheme="minorHAnsi"/>
          <w:sz w:val="22"/>
          <w:szCs w:val="22"/>
        </w:rPr>
        <w:lastRenderedPageBreak/>
        <w:t>OBJET</w:t>
      </w:r>
    </w:p>
    <w:p w14:paraId="2C101434" w14:textId="77777777" w:rsidR="00A81CCD" w:rsidRPr="007E6B93" w:rsidRDefault="00A81CCD" w:rsidP="00C40E5A">
      <w:pPr>
        <w:spacing w:after="120" w:line="276" w:lineRule="auto"/>
        <w:rPr>
          <w:sz w:val="22"/>
          <w:szCs w:val="22"/>
        </w:rPr>
      </w:pPr>
      <w:r w:rsidRPr="007E6B93">
        <w:rPr>
          <w:sz w:val="22"/>
          <w:szCs w:val="22"/>
        </w:rPr>
        <w:t xml:space="preserve">Cette procédure a pour objet de décrire les conditions de retrait des indemnités de participation </w:t>
      </w:r>
      <w:r w:rsidR="00723DF7">
        <w:rPr>
          <w:sz w:val="22"/>
          <w:szCs w:val="22"/>
        </w:rPr>
        <w:t xml:space="preserve">en espèces </w:t>
      </w:r>
      <w:r w:rsidRPr="007E6B93">
        <w:rPr>
          <w:sz w:val="22"/>
          <w:szCs w:val="22"/>
        </w:rPr>
        <w:t>dans l</w:t>
      </w:r>
      <w:r w:rsidR="00C40E5A" w:rsidRPr="007E6B93">
        <w:rPr>
          <w:sz w:val="22"/>
          <w:szCs w:val="22"/>
        </w:rPr>
        <w:t>e projet</w:t>
      </w:r>
      <w:r w:rsidR="00655FEB" w:rsidRPr="007E6B93">
        <w:rPr>
          <w:sz w:val="22"/>
          <w:szCs w:val="22"/>
        </w:rPr>
        <w:t xml:space="preserve"> de recherche ICONE</w:t>
      </w:r>
      <w:r w:rsidR="00C40E5A" w:rsidRPr="007E6B93">
        <w:rPr>
          <w:rFonts w:asciiTheme="minorHAnsi" w:hAnsiTheme="minorHAnsi" w:cs="Arial"/>
          <w:sz w:val="22"/>
          <w:szCs w:val="22"/>
        </w:rPr>
        <w:t>.</w:t>
      </w:r>
    </w:p>
    <w:p w14:paraId="7FE3C895" w14:textId="77777777" w:rsidR="009624F0" w:rsidRDefault="00E34F22" w:rsidP="007E6B93">
      <w:pPr>
        <w:spacing w:line="276" w:lineRule="auto"/>
        <w:rPr>
          <w:sz w:val="22"/>
          <w:szCs w:val="22"/>
        </w:rPr>
      </w:pPr>
      <w:r w:rsidRPr="007E6B93">
        <w:rPr>
          <w:sz w:val="22"/>
          <w:szCs w:val="22"/>
        </w:rPr>
        <w:t xml:space="preserve">Elle a </w:t>
      </w:r>
      <w:r w:rsidR="003573BC" w:rsidRPr="007E6B93">
        <w:rPr>
          <w:sz w:val="22"/>
          <w:szCs w:val="22"/>
        </w:rPr>
        <w:t xml:space="preserve">également </w:t>
      </w:r>
      <w:r w:rsidRPr="007E6B93">
        <w:rPr>
          <w:sz w:val="22"/>
          <w:szCs w:val="22"/>
        </w:rPr>
        <w:t xml:space="preserve">pour objet </w:t>
      </w:r>
      <w:r w:rsidR="003573BC" w:rsidRPr="007E6B93">
        <w:rPr>
          <w:sz w:val="22"/>
          <w:szCs w:val="22"/>
        </w:rPr>
        <w:t xml:space="preserve">de </w:t>
      </w:r>
      <w:r w:rsidRPr="007E6B93">
        <w:rPr>
          <w:sz w:val="22"/>
          <w:szCs w:val="22"/>
        </w:rPr>
        <w:t>définir les modalités du reversement</w:t>
      </w:r>
      <w:r w:rsidR="001B219F">
        <w:rPr>
          <w:sz w:val="22"/>
          <w:szCs w:val="22"/>
        </w:rPr>
        <w:t xml:space="preserve"> </w:t>
      </w:r>
      <w:r w:rsidR="009624F0">
        <w:rPr>
          <w:rFonts w:asciiTheme="minorHAnsi" w:hAnsiTheme="minorHAnsi" w:cs="Arial"/>
          <w:sz w:val="22"/>
          <w:szCs w:val="22"/>
        </w:rPr>
        <w:t>à la Banque des Malades du CHU de Montpellier</w:t>
      </w:r>
      <w:r w:rsidR="009624F0" w:rsidRPr="003C4AC0">
        <w:rPr>
          <w:rFonts w:asciiTheme="minorHAnsi" w:hAnsiTheme="minorHAnsi" w:cs="Arial"/>
          <w:sz w:val="22"/>
          <w:szCs w:val="22"/>
        </w:rPr>
        <w:t xml:space="preserve"> d'une partie de la subvention allouée par l'ANRS au projet</w:t>
      </w:r>
      <w:r w:rsidR="009624F0" w:rsidRPr="003C4AC0">
        <w:rPr>
          <w:sz w:val="22"/>
          <w:szCs w:val="22"/>
        </w:rPr>
        <w:t xml:space="preserve"> intitulé </w:t>
      </w:r>
      <w:r w:rsidR="009624F0" w:rsidRPr="003C4AC0">
        <w:rPr>
          <w:rFonts w:asciiTheme="minorHAnsi" w:hAnsiTheme="minorHAnsi" w:cs="Arial"/>
          <w:b/>
          <w:i/>
          <w:sz w:val="22"/>
          <w:szCs w:val="22"/>
        </w:rPr>
        <w:t>"ICONE : intervention communautaire en vue d'éliminer le VHC parmi les usagers de drogues"</w:t>
      </w:r>
      <w:r w:rsidR="009624F0" w:rsidRPr="003C4AC0">
        <w:rPr>
          <w:rFonts w:asciiTheme="minorHAnsi" w:hAnsiTheme="minorHAnsi" w:cs="Arial"/>
          <w:sz w:val="22"/>
          <w:szCs w:val="22"/>
        </w:rPr>
        <w:t xml:space="preserve"> </w:t>
      </w:r>
      <w:r w:rsidR="009624F0" w:rsidRPr="003C4AC0">
        <w:rPr>
          <w:sz w:val="22"/>
          <w:szCs w:val="22"/>
        </w:rPr>
        <w:t>et d'encadrer les t</w:t>
      </w:r>
      <w:r w:rsidR="009624F0">
        <w:rPr>
          <w:sz w:val="22"/>
          <w:szCs w:val="22"/>
        </w:rPr>
        <w:t xml:space="preserve">âches et les crédits délégués au dit </w:t>
      </w:r>
      <w:r w:rsidR="00723DF7">
        <w:rPr>
          <w:sz w:val="22"/>
          <w:szCs w:val="22"/>
        </w:rPr>
        <w:t>service :</w:t>
      </w:r>
      <w:r w:rsidRPr="007E6B93">
        <w:rPr>
          <w:sz w:val="22"/>
          <w:szCs w:val="22"/>
        </w:rPr>
        <w:t xml:space="preserve"> </w:t>
      </w:r>
    </w:p>
    <w:p w14:paraId="6092F716" w14:textId="77777777" w:rsidR="009624F0" w:rsidRDefault="001B219F" w:rsidP="007E6B93">
      <w:pPr>
        <w:spacing w:line="276" w:lineRule="auto"/>
        <w:ind w:firstLine="709"/>
        <w:rPr>
          <w:i/>
          <w:sz w:val="22"/>
          <w:szCs w:val="22"/>
        </w:rPr>
      </w:pPr>
      <w:r w:rsidRPr="001B219F">
        <w:rPr>
          <w:i/>
          <w:sz w:val="22"/>
          <w:szCs w:val="22"/>
        </w:rPr>
        <w:t>Service des Soins Sans Consentement et de la Banque des Malades</w:t>
      </w:r>
    </w:p>
    <w:p w14:paraId="011DE3AF" w14:textId="77777777" w:rsidR="009624F0" w:rsidRPr="007E6B93" w:rsidRDefault="009624F0" w:rsidP="007E6B93">
      <w:pPr>
        <w:spacing w:line="276" w:lineRule="auto"/>
        <w:ind w:firstLine="709"/>
        <w:rPr>
          <w:i/>
          <w:sz w:val="22"/>
          <w:szCs w:val="22"/>
        </w:rPr>
      </w:pPr>
      <w:r w:rsidRPr="007E6B93">
        <w:rPr>
          <w:i/>
          <w:sz w:val="22"/>
          <w:szCs w:val="22"/>
        </w:rPr>
        <w:t>Hôpital La Colombi</w:t>
      </w:r>
      <w:r w:rsidR="00A65B36">
        <w:rPr>
          <w:i/>
          <w:sz w:val="22"/>
          <w:szCs w:val="22"/>
        </w:rPr>
        <w:t>è</w:t>
      </w:r>
      <w:r w:rsidRPr="007E6B93">
        <w:rPr>
          <w:i/>
          <w:sz w:val="22"/>
          <w:szCs w:val="22"/>
        </w:rPr>
        <w:t>re Pavillon 54</w:t>
      </w:r>
    </w:p>
    <w:p w14:paraId="72B45822" w14:textId="77777777" w:rsidR="007E6B93" w:rsidRDefault="009624F0" w:rsidP="007E6B93">
      <w:pPr>
        <w:spacing w:line="276" w:lineRule="auto"/>
        <w:ind w:firstLine="709"/>
        <w:rPr>
          <w:i/>
          <w:sz w:val="22"/>
          <w:szCs w:val="22"/>
        </w:rPr>
      </w:pPr>
      <w:r w:rsidRPr="007E6B93">
        <w:rPr>
          <w:i/>
          <w:sz w:val="22"/>
          <w:szCs w:val="22"/>
        </w:rPr>
        <w:t>39, avenue C</w:t>
      </w:r>
      <w:r w:rsidR="00C85E14">
        <w:rPr>
          <w:i/>
          <w:sz w:val="22"/>
          <w:szCs w:val="22"/>
        </w:rPr>
        <w:t>harles</w:t>
      </w:r>
      <w:r w:rsidR="0018308D">
        <w:rPr>
          <w:i/>
          <w:sz w:val="22"/>
          <w:szCs w:val="22"/>
        </w:rPr>
        <w:t xml:space="preserve"> </w:t>
      </w:r>
      <w:proofErr w:type="spellStart"/>
      <w:r w:rsidRPr="007E6B93">
        <w:rPr>
          <w:i/>
          <w:sz w:val="22"/>
          <w:szCs w:val="22"/>
        </w:rPr>
        <w:t>Flahau</w:t>
      </w:r>
      <w:r w:rsidR="00C85E14">
        <w:rPr>
          <w:i/>
          <w:sz w:val="22"/>
          <w:szCs w:val="22"/>
        </w:rPr>
        <w:t>l</w:t>
      </w:r>
      <w:r w:rsidRPr="007E6B93">
        <w:rPr>
          <w:i/>
          <w:sz w:val="22"/>
          <w:szCs w:val="22"/>
        </w:rPr>
        <w:t>t</w:t>
      </w:r>
      <w:proofErr w:type="spellEnd"/>
    </w:p>
    <w:p w14:paraId="0BA60CF6" w14:textId="77777777" w:rsidR="009624F0" w:rsidRPr="007E6B93" w:rsidRDefault="007E6B93" w:rsidP="007E6B93">
      <w:pPr>
        <w:spacing w:line="276" w:lineRule="auto"/>
        <w:ind w:firstLine="709"/>
        <w:rPr>
          <w:i/>
          <w:sz w:val="22"/>
          <w:szCs w:val="22"/>
        </w:rPr>
      </w:pPr>
      <w:r>
        <w:rPr>
          <w:i/>
          <w:sz w:val="22"/>
          <w:szCs w:val="22"/>
        </w:rPr>
        <w:t>3</w:t>
      </w:r>
      <w:r w:rsidR="009624F0" w:rsidRPr="007E6B93">
        <w:rPr>
          <w:i/>
          <w:sz w:val="22"/>
          <w:szCs w:val="22"/>
        </w:rPr>
        <w:t>4295 Montpellier Cedex 5</w:t>
      </w:r>
    </w:p>
    <w:p w14:paraId="7C4BFB13" w14:textId="77777777" w:rsidR="004F1982" w:rsidRPr="007E6B93" w:rsidRDefault="004F1982" w:rsidP="007E6B93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09EC1393" w14:textId="77777777" w:rsidR="00E34F22" w:rsidRPr="007E6B93" w:rsidRDefault="00E34F22" w:rsidP="003573BC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E6B93">
        <w:rPr>
          <w:rFonts w:asciiTheme="minorHAnsi" w:hAnsiTheme="minorHAnsi" w:cstheme="minorHAnsi"/>
          <w:sz w:val="22"/>
          <w:szCs w:val="22"/>
        </w:rPr>
        <w:t>Ce reversement est autorisé par l’av</w:t>
      </w:r>
      <w:r w:rsidR="00C40E5A" w:rsidRPr="007E6B93">
        <w:rPr>
          <w:rFonts w:asciiTheme="minorHAnsi" w:hAnsiTheme="minorHAnsi" w:cstheme="minorHAnsi"/>
          <w:sz w:val="22"/>
          <w:szCs w:val="22"/>
        </w:rPr>
        <w:t xml:space="preserve">enant n° 1 à la convention n° 20034 </w:t>
      </w:r>
      <w:r w:rsidRPr="007E6B93">
        <w:rPr>
          <w:rFonts w:asciiTheme="minorHAnsi" w:hAnsiTheme="minorHAnsi" w:cstheme="minorHAnsi"/>
          <w:sz w:val="22"/>
          <w:szCs w:val="22"/>
        </w:rPr>
        <w:t xml:space="preserve">entre </w:t>
      </w:r>
      <w:r w:rsidRPr="007E6B93">
        <w:rPr>
          <w:rFonts w:asciiTheme="minorHAnsi" w:hAnsiTheme="minorHAnsi" w:cstheme="minorHAnsi"/>
          <w:b/>
          <w:sz w:val="22"/>
          <w:szCs w:val="22"/>
        </w:rPr>
        <w:t>L’ANRS / FRANCE RECHERCHE NORD&amp;SUD SIDA-HIV HEPATITES</w:t>
      </w:r>
      <w:r w:rsidR="007A68BD" w:rsidRPr="007E6B93">
        <w:rPr>
          <w:rFonts w:asciiTheme="minorHAnsi" w:hAnsiTheme="minorHAnsi" w:cstheme="minorHAnsi"/>
          <w:sz w:val="22"/>
          <w:szCs w:val="22"/>
        </w:rPr>
        <w:t>, à titre de financeur du projet,</w:t>
      </w:r>
      <w:r w:rsidRPr="007E6B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6B93">
        <w:rPr>
          <w:rFonts w:asciiTheme="minorHAnsi" w:hAnsiTheme="minorHAnsi" w:cstheme="minorHAnsi"/>
          <w:sz w:val="22"/>
          <w:szCs w:val="22"/>
        </w:rPr>
        <w:t xml:space="preserve">et </w:t>
      </w:r>
      <w:r w:rsidRPr="007E6B93">
        <w:rPr>
          <w:rFonts w:asciiTheme="minorHAnsi" w:hAnsiTheme="minorHAnsi" w:cstheme="minorHAnsi"/>
          <w:b/>
          <w:sz w:val="22"/>
          <w:szCs w:val="22"/>
        </w:rPr>
        <w:t>GROUPE SOS SOLIDARITES / CAARUD AXESS</w:t>
      </w:r>
      <w:r w:rsidR="007A68BD" w:rsidRPr="007E6B93">
        <w:rPr>
          <w:rFonts w:asciiTheme="minorHAnsi" w:hAnsiTheme="minorHAnsi" w:cstheme="minorHAnsi"/>
          <w:sz w:val="22"/>
          <w:szCs w:val="22"/>
        </w:rPr>
        <w:t>, qui en assure la gestion financière.</w:t>
      </w:r>
    </w:p>
    <w:p w14:paraId="40B791B2" w14:textId="77777777" w:rsidR="00043A9D" w:rsidRDefault="00934A66" w:rsidP="003573B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E6B93">
        <w:rPr>
          <w:rFonts w:asciiTheme="minorHAnsi" w:hAnsiTheme="minorHAnsi" w:cstheme="minorHAnsi"/>
          <w:sz w:val="22"/>
          <w:szCs w:val="22"/>
        </w:rPr>
        <w:t>L</w:t>
      </w:r>
      <w:r w:rsidR="007A68BD" w:rsidRPr="007E6B93">
        <w:rPr>
          <w:rFonts w:asciiTheme="minorHAnsi" w:hAnsiTheme="minorHAnsi" w:cstheme="minorHAnsi"/>
          <w:sz w:val="22"/>
          <w:szCs w:val="22"/>
        </w:rPr>
        <w:t xml:space="preserve">a présente procédure </w:t>
      </w:r>
      <w:r w:rsidRPr="007E6B93">
        <w:rPr>
          <w:rFonts w:asciiTheme="minorHAnsi" w:hAnsiTheme="minorHAnsi" w:cstheme="minorHAnsi"/>
          <w:sz w:val="22"/>
          <w:szCs w:val="22"/>
        </w:rPr>
        <w:t xml:space="preserve">est </w:t>
      </w:r>
      <w:r w:rsidR="007A68BD" w:rsidRPr="007E6B93">
        <w:rPr>
          <w:rFonts w:asciiTheme="minorHAnsi" w:hAnsiTheme="minorHAnsi" w:cstheme="minorHAnsi"/>
          <w:sz w:val="22"/>
          <w:szCs w:val="22"/>
        </w:rPr>
        <w:t xml:space="preserve">signée avec </w:t>
      </w:r>
      <w:r w:rsidR="00655FEB" w:rsidRPr="007E6B93">
        <w:rPr>
          <w:rFonts w:asciiTheme="minorHAnsi" w:hAnsiTheme="minorHAnsi" w:cstheme="minorHAnsi"/>
          <w:sz w:val="22"/>
          <w:szCs w:val="22"/>
        </w:rPr>
        <w:t>l</w:t>
      </w:r>
      <w:r w:rsidR="009624F0" w:rsidRPr="009624F0">
        <w:rPr>
          <w:rFonts w:asciiTheme="minorHAnsi" w:hAnsiTheme="minorHAnsi" w:cstheme="minorHAnsi"/>
          <w:sz w:val="22"/>
          <w:szCs w:val="22"/>
        </w:rPr>
        <w:t>e service de la</w:t>
      </w:r>
      <w:r w:rsidR="00655FEB" w:rsidRPr="007E6B93">
        <w:rPr>
          <w:rFonts w:asciiTheme="minorHAnsi" w:hAnsiTheme="minorHAnsi" w:cstheme="minorHAnsi"/>
          <w:sz w:val="22"/>
          <w:szCs w:val="22"/>
        </w:rPr>
        <w:t xml:space="preserve"> Banque des patients</w:t>
      </w:r>
      <w:r w:rsidR="007A68BD" w:rsidRPr="007E6B93">
        <w:rPr>
          <w:rFonts w:asciiTheme="minorHAnsi" w:hAnsiTheme="minorHAnsi" w:cstheme="minorHAnsi"/>
          <w:sz w:val="22"/>
          <w:szCs w:val="22"/>
        </w:rPr>
        <w:t xml:space="preserve"> </w:t>
      </w:r>
      <w:r w:rsidRPr="007E6B93">
        <w:rPr>
          <w:rFonts w:asciiTheme="minorHAnsi" w:hAnsiTheme="minorHAnsi" w:cstheme="minorHAnsi"/>
          <w:sz w:val="22"/>
          <w:szCs w:val="22"/>
        </w:rPr>
        <w:t>de même</w:t>
      </w:r>
      <w:r w:rsidR="007A68BD" w:rsidRPr="007E6B93">
        <w:rPr>
          <w:rFonts w:asciiTheme="minorHAnsi" w:hAnsiTheme="minorHAnsi" w:cstheme="minorHAnsi"/>
          <w:sz w:val="22"/>
          <w:szCs w:val="22"/>
        </w:rPr>
        <w:t xml:space="preserve"> que les copies des documents attestant de chaque versement </w:t>
      </w:r>
      <w:r w:rsidR="009624F0" w:rsidRPr="007E6B93">
        <w:rPr>
          <w:rFonts w:asciiTheme="minorHAnsi" w:hAnsiTheme="minorHAnsi" w:cstheme="minorHAnsi"/>
          <w:sz w:val="22"/>
          <w:szCs w:val="22"/>
        </w:rPr>
        <w:t xml:space="preserve">aux participants à l’étude. </w:t>
      </w:r>
    </w:p>
    <w:p w14:paraId="5D5D2258" w14:textId="77777777" w:rsidR="009624F0" w:rsidRPr="007E6B93" w:rsidRDefault="009624F0" w:rsidP="003573B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8FB6B26" w14:textId="77777777" w:rsidR="000D5360" w:rsidRPr="007E6B93" w:rsidRDefault="00317CE2" w:rsidP="00312DC0">
      <w:pPr>
        <w:pStyle w:val="Titre1"/>
        <w:spacing w:before="180"/>
        <w:ind w:right="-23"/>
        <w:rPr>
          <w:rFonts w:asciiTheme="minorHAnsi" w:hAnsiTheme="minorHAnsi" w:cstheme="minorHAnsi"/>
          <w:sz w:val="22"/>
          <w:szCs w:val="22"/>
        </w:rPr>
      </w:pPr>
      <w:bookmarkStart w:id="5" w:name="_Toc117223312"/>
      <w:bookmarkStart w:id="6" w:name="_Toc31107617"/>
      <w:bookmarkStart w:id="7" w:name="_Toc118262617"/>
      <w:bookmarkStart w:id="8" w:name="_Toc113881009"/>
      <w:bookmarkStart w:id="9" w:name="_Toc113881087"/>
      <w:bookmarkStart w:id="10" w:name="_Toc117223313"/>
      <w:bookmarkStart w:id="11" w:name="_Toc117223797"/>
      <w:bookmarkEnd w:id="5"/>
      <w:r w:rsidRPr="007E6B93">
        <w:rPr>
          <w:rFonts w:asciiTheme="minorHAnsi" w:hAnsiTheme="minorHAnsi" w:cstheme="minorHAnsi"/>
          <w:sz w:val="22"/>
          <w:szCs w:val="22"/>
        </w:rPr>
        <w:t>TRANSFERT DE CREDITS</w:t>
      </w:r>
    </w:p>
    <w:bookmarkEnd w:id="6"/>
    <w:bookmarkEnd w:id="7"/>
    <w:bookmarkEnd w:id="8"/>
    <w:bookmarkEnd w:id="9"/>
    <w:bookmarkEnd w:id="10"/>
    <w:bookmarkEnd w:id="11"/>
    <w:p w14:paraId="404A8133" w14:textId="77777777" w:rsidR="00686AFE" w:rsidRDefault="00AE66D7" w:rsidP="00312DC0">
      <w:pPr>
        <w:shd w:val="clear" w:color="auto" w:fill="FFFFFF"/>
        <w:spacing w:before="120" w:after="120"/>
        <w:rPr>
          <w:rFonts w:asciiTheme="minorHAnsi" w:hAnsiTheme="minorHAnsi" w:cstheme="minorHAnsi"/>
          <w:color w:val="222222"/>
          <w:sz w:val="22"/>
          <w:szCs w:val="22"/>
        </w:rPr>
      </w:pP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Le CAARUD AXESS </w:t>
      </w:r>
      <w:r w:rsidR="00317CE2" w:rsidRPr="007E6B93">
        <w:rPr>
          <w:rFonts w:asciiTheme="minorHAnsi" w:hAnsiTheme="minorHAnsi" w:cstheme="minorHAnsi"/>
          <w:color w:val="222222"/>
          <w:sz w:val="22"/>
          <w:szCs w:val="22"/>
        </w:rPr>
        <w:t>transf</w:t>
      </w:r>
      <w:r w:rsidR="00043A9D">
        <w:rPr>
          <w:rFonts w:asciiTheme="minorHAnsi" w:hAnsiTheme="minorHAnsi" w:cstheme="minorHAnsi"/>
          <w:color w:val="222222"/>
          <w:sz w:val="22"/>
          <w:szCs w:val="22"/>
        </w:rPr>
        <w:t>è</w:t>
      </w:r>
      <w:r w:rsidR="00317CE2" w:rsidRPr="007E6B93">
        <w:rPr>
          <w:rFonts w:asciiTheme="minorHAnsi" w:hAnsiTheme="minorHAnsi" w:cstheme="minorHAnsi"/>
          <w:color w:val="222222"/>
          <w:sz w:val="22"/>
          <w:szCs w:val="22"/>
        </w:rPr>
        <w:t>r</w:t>
      </w:r>
      <w:r w:rsidR="00043A9D">
        <w:rPr>
          <w:rFonts w:asciiTheme="minorHAnsi" w:hAnsiTheme="minorHAnsi" w:cstheme="minorHAnsi"/>
          <w:color w:val="222222"/>
          <w:sz w:val="22"/>
          <w:szCs w:val="22"/>
        </w:rPr>
        <w:t>era</w:t>
      </w:r>
      <w:r w:rsidR="00317CE2"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043A9D">
        <w:rPr>
          <w:rFonts w:asciiTheme="minorHAnsi" w:hAnsiTheme="minorHAnsi" w:cstheme="minorHAnsi"/>
          <w:color w:val="222222"/>
          <w:sz w:val="22"/>
          <w:szCs w:val="22"/>
        </w:rPr>
        <w:t xml:space="preserve">aux moyens de virements bancaires </w:t>
      </w:r>
      <w:r w:rsidR="00317CE2" w:rsidRPr="007E6B93">
        <w:rPr>
          <w:rFonts w:asciiTheme="minorHAnsi" w:hAnsiTheme="minorHAnsi" w:cstheme="minorHAnsi"/>
          <w:color w:val="222222"/>
          <w:sz w:val="22"/>
          <w:szCs w:val="22"/>
        </w:rPr>
        <w:t>un montant</w:t>
      </w:r>
      <w:r w:rsidR="00686AFE"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 maximum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 de 28 000€ </w:t>
      </w:r>
      <w:r w:rsidR="00317CE2"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(vingt-huit mille euros) en </w:t>
      </w:r>
      <w:r w:rsidR="00686AFE"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plusieurs </w:t>
      </w:r>
      <w:r w:rsidR="00317CE2" w:rsidRPr="007E6B93">
        <w:rPr>
          <w:rFonts w:asciiTheme="minorHAnsi" w:hAnsiTheme="minorHAnsi" w:cstheme="minorHAnsi"/>
          <w:color w:val="222222"/>
          <w:sz w:val="22"/>
          <w:szCs w:val="22"/>
        </w:rPr>
        <w:t>versement</w:t>
      </w:r>
      <w:r w:rsidR="00686AFE" w:rsidRPr="007E6B93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="00317CE2"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>au Trésor Public du CHU de Mo</w:t>
      </w:r>
      <w:r w:rsidR="000D5360" w:rsidRPr="007E6B93">
        <w:rPr>
          <w:rFonts w:asciiTheme="minorHAnsi" w:hAnsiTheme="minorHAnsi" w:cstheme="minorHAnsi"/>
          <w:color w:val="222222"/>
          <w:sz w:val="22"/>
          <w:szCs w:val="22"/>
        </w:rPr>
        <w:t>ntpellier par virement</w:t>
      </w:r>
      <w:r w:rsidR="009768F5" w:rsidRPr="007E6B93">
        <w:rPr>
          <w:rFonts w:asciiTheme="minorHAnsi" w:hAnsiTheme="minorHAnsi" w:cstheme="minorHAnsi"/>
          <w:color w:val="222222"/>
          <w:sz w:val="22"/>
          <w:szCs w:val="22"/>
        </w:rPr>
        <w:t>(s)</w:t>
      </w:r>
      <w:r w:rsidR="000D5360"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 bancaire</w:t>
      </w:r>
      <w:r w:rsidR="009768F5" w:rsidRPr="007E6B93">
        <w:rPr>
          <w:rFonts w:asciiTheme="minorHAnsi" w:hAnsiTheme="minorHAnsi" w:cstheme="minorHAnsi"/>
          <w:color w:val="222222"/>
          <w:sz w:val="22"/>
          <w:szCs w:val="22"/>
        </w:rPr>
        <w:t>(s)</w:t>
      </w:r>
      <w:r w:rsidR="00686AFE"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 au cours de l’étude.</w:t>
      </w:r>
    </w:p>
    <w:p w14:paraId="054B46B1" w14:textId="20F171E5" w:rsidR="00FE7FBA" w:rsidRDefault="009B1027" w:rsidP="000D6D58">
      <w:pPr>
        <w:rPr>
          <w:rFonts w:asciiTheme="minorHAnsi" w:hAnsiTheme="minorHAnsi" w:cstheme="minorHAnsi"/>
          <w:color w:val="222222"/>
          <w:sz w:val="22"/>
          <w:szCs w:val="22"/>
        </w:rPr>
      </w:pPr>
      <w:r w:rsidRPr="00332445">
        <w:rPr>
          <w:rFonts w:asciiTheme="minorHAnsi" w:hAnsiTheme="minorHAnsi" w:cstheme="minorHAnsi"/>
          <w:i/>
          <w:sz w:val="22"/>
          <w:szCs w:val="22"/>
          <w:lang w:val="en-US"/>
        </w:rPr>
        <w:sym w:font="Wingdings" w:char="F021"/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E7FBA">
        <w:rPr>
          <w:rFonts w:asciiTheme="minorHAnsi" w:hAnsiTheme="minorHAnsi" w:cstheme="minorHAnsi"/>
          <w:color w:val="222222"/>
          <w:sz w:val="22"/>
          <w:szCs w:val="22"/>
        </w:rPr>
        <w:t>Vu le succès de la recherche, un versement supplémentaire de 10 000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€ (dix mille </w:t>
      </w:r>
      <w:r w:rsidR="00FE7FBA">
        <w:rPr>
          <w:rFonts w:asciiTheme="minorHAnsi" w:hAnsiTheme="minorHAnsi" w:cstheme="minorHAnsi"/>
          <w:color w:val="222222"/>
          <w:sz w:val="22"/>
          <w:szCs w:val="22"/>
        </w:rPr>
        <w:t>euros</w:t>
      </w:r>
      <w:r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="00FE7FB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1724A9">
        <w:rPr>
          <w:rFonts w:asciiTheme="minorHAnsi" w:hAnsiTheme="minorHAnsi" w:cstheme="minorHAnsi"/>
          <w:color w:val="222222"/>
          <w:sz w:val="22"/>
          <w:szCs w:val="22"/>
        </w:rPr>
        <w:t xml:space="preserve">est alloué </w:t>
      </w:r>
      <w:r w:rsidR="001724A9">
        <w:rPr>
          <w:color w:val="2F5496"/>
          <w:sz w:val="22"/>
          <w:szCs w:val="22"/>
          <w:shd w:val="clear" w:color="auto" w:fill="FFFFFF"/>
        </w:rPr>
        <w:t>à la réalisation du projet icone.</w:t>
      </w:r>
      <w:r w:rsidR="001724A9">
        <w:rPr>
          <w:rFonts w:asciiTheme="minorHAnsi" w:hAnsiTheme="minorHAnsi" w:cstheme="minorHAnsi"/>
          <w:color w:val="222222"/>
          <w:sz w:val="22"/>
          <w:szCs w:val="22"/>
        </w:rPr>
        <w:t xml:space="preserve"> Le versement sera </w:t>
      </w:r>
      <w:r w:rsidR="00FE7FBA">
        <w:rPr>
          <w:rFonts w:asciiTheme="minorHAnsi" w:hAnsiTheme="minorHAnsi" w:cstheme="minorHAnsi"/>
          <w:color w:val="222222"/>
          <w:sz w:val="22"/>
          <w:szCs w:val="22"/>
        </w:rPr>
        <w:t>effectué au Trésor Public du CHU de Montpellier par virement(s) bancaires.</w:t>
      </w:r>
    </w:p>
    <w:p w14:paraId="33E39A84" w14:textId="77777777" w:rsidR="009B1027" w:rsidRDefault="009B1027" w:rsidP="000D6D58">
      <w:pPr>
        <w:rPr>
          <w:rFonts w:asciiTheme="minorHAnsi" w:hAnsiTheme="minorHAnsi" w:cstheme="minorHAnsi"/>
          <w:color w:val="222222"/>
          <w:sz w:val="22"/>
          <w:szCs w:val="22"/>
        </w:rPr>
      </w:pPr>
    </w:p>
    <w:p w14:paraId="3DAB85DB" w14:textId="77777777" w:rsidR="009B1027" w:rsidRDefault="009B1027" w:rsidP="009B1027">
      <w:pPr>
        <w:rPr>
          <w:rFonts w:asciiTheme="minorHAnsi" w:hAnsiTheme="minorHAnsi" w:cstheme="minorHAnsi"/>
          <w:color w:val="222222"/>
          <w:sz w:val="22"/>
          <w:szCs w:val="22"/>
        </w:rPr>
      </w:pPr>
      <w:r w:rsidRPr="00332445">
        <w:rPr>
          <w:rFonts w:asciiTheme="minorHAnsi" w:hAnsiTheme="minorHAnsi" w:cstheme="minorHAnsi"/>
          <w:i/>
          <w:sz w:val="22"/>
          <w:szCs w:val="22"/>
          <w:lang w:val="en-US"/>
        </w:rPr>
        <w:sym w:font="Wingdings" w:char="F021"/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Vu le succès de la recherche, un versement supplémentaire de 8 000€ (huit mille euros) est alloué </w:t>
      </w:r>
      <w:r>
        <w:rPr>
          <w:color w:val="2F5496"/>
          <w:sz w:val="22"/>
          <w:szCs w:val="22"/>
          <w:shd w:val="clear" w:color="auto" w:fill="FFFFFF"/>
        </w:rPr>
        <w:t>à la réalisation du projet icone.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Le versement sera effectué au Trésor Public du CHU de Montpellier par virement(s) bancaires.</w:t>
      </w:r>
    </w:p>
    <w:p w14:paraId="783AFC78" w14:textId="77777777" w:rsidR="009B1027" w:rsidRPr="007E6B93" w:rsidRDefault="009B1027" w:rsidP="000D6D58">
      <w:pPr>
        <w:rPr>
          <w:rFonts w:asciiTheme="minorHAnsi" w:hAnsiTheme="minorHAnsi" w:cstheme="minorHAnsi"/>
          <w:color w:val="222222"/>
          <w:sz w:val="22"/>
          <w:szCs w:val="22"/>
        </w:rPr>
      </w:pPr>
    </w:p>
    <w:p w14:paraId="09F4869A" w14:textId="77777777" w:rsidR="00043A9D" w:rsidRDefault="00043A9D" w:rsidP="00043A9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0317D">
        <w:rPr>
          <w:rFonts w:asciiTheme="minorHAnsi" w:hAnsiTheme="minorHAnsi" w:cstheme="minorHAnsi"/>
          <w:sz w:val="22"/>
          <w:szCs w:val="22"/>
        </w:rPr>
        <w:t>Les</w:t>
      </w:r>
      <w:r>
        <w:rPr>
          <w:rFonts w:asciiTheme="minorHAnsi" w:hAnsiTheme="minorHAnsi" w:cstheme="minorHAnsi"/>
          <w:sz w:val="22"/>
          <w:szCs w:val="22"/>
        </w:rPr>
        <w:t xml:space="preserve"> virement</w:t>
      </w:r>
      <w:r w:rsidR="007E6B9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sont effectués sur le</w:t>
      </w:r>
      <w:r w:rsidRPr="00F0317D">
        <w:rPr>
          <w:rFonts w:asciiTheme="minorHAnsi" w:hAnsiTheme="minorHAnsi" w:cstheme="minorHAnsi"/>
          <w:sz w:val="22"/>
          <w:szCs w:val="22"/>
        </w:rPr>
        <w:t xml:space="preserve"> compte</w:t>
      </w:r>
      <w:r w:rsidRPr="000B57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suivant</w:t>
      </w:r>
      <w:r w:rsidR="007E6B93">
        <w:rPr>
          <w:rFonts w:asciiTheme="minorHAnsi" w:hAnsiTheme="minorHAnsi" w:cstheme="minorHAnsi"/>
          <w:sz w:val="22"/>
          <w:szCs w:val="22"/>
        </w:rPr>
        <w:t> :</w:t>
      </w:r>
    </w:p>
    <w:p w14:paraId="04DC70EE" w14:textId="77777777" w:rsidR="0018308D" w:rsidRDefault="0018308D" w:rsidP="001830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Titulaire : </w:t>
      </w:r>
      <w:r w:rsidR="00DA7BFF">
        <w:rPr>
          <w:rFonts w:asciiTheme="minorHAnsi" w:hAnsiTheme="minorHAnsi" w:cstheme="minorHAnsi"/>
          <w:sz w:val="22"/>
          <w:szCs w:val="22"/>
        </w:rPr>
        <w:t>REGIE AVANCES 21 HOP COLOMBIERE</w:t>
      </w:r>
    </w:p>
    <w:p w14:paraId="17E509AB" w14:textId="77777777" w:rsidR="0018308D" w:rsidRDefault="0018308D" w:rsidP="001830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Domiciliation : </w:t>
      </w:r>
      <w:r w:rsidR="00DA7BFF">
        <w:rPr>
          <w:rFonts w:asciiTheme="minorHAnsi" w:hAnsiTheme="minorHAnsi" w:cstheme="minorHAnsi"/>
          <w:sz w:val="22"/>
          <w:szCs w:val="22"/>
        </w:rPr>
        <w:t>TP</w:t>
      </w:r>
      <w:r>
        <w:rPr>
          <w:rFonts w:asciiTheme="minorHAnsi" w:hAnsiTheme="minorHAnsi" w:cstheme="minorHAnsi"/>
          <w:sz w:val="22"/>
          <w:szCs w:val="22"/>
        </w:rPr>
        <w:t>M</w:t>
      </w:r>
      <w:r w:rsidR="00DA7BFF">
        <w:rPr>
          <w:rFonts w:asciiTheme="minorHAnsi" w:hAnsiTheme="minorHAnsi" w:cstheme="minorHAnsi"/>
          <w:sz w:val="22"/>
          <w:szCs w:val="22"/>
        </w:rPr>
        <w:t>ONTPELLIER</w:t>
      </w:r>
    </w:p>
    <w:p w14:paraId="48B0A93B" w14:textId="77777777" w:rsidR="0018308D" w:rsidRDefault="0018308D" w:rsidP="0018308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IBAN : </w:t>
      </w:r>
      <w:r w:rsidR="00DA7BFF">
        <w:rPr>
          <w:rFonts w:asciiTheme="minorHAnsi" w:hAnsiTheme="minorHAnsi" w:cstheme="minorHAnsi"/>
          <w:sz w:val="22"/>
          <w:szCs w:val="22"/>
        </w:rPr>
        <w:t>FR76 1007 1340 0000 0020 0316 724</w:t>
      </w:r>
    </w:p>
    <w:p w14:paraId="3C591A8B" w14:textId="77777777" w:rsidR="00043A9D" w:rsidRDefault="00043A9D" w:rsidP="00043A9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Chaque virement est libellé « Etude ICONE –indemnités participants » </w:t>
      </w:r>
    </w:p>
    <w:p w14:paraId="415C25BB" w14:textId="77777777" w:rsidR="00686AFE" w:rsidRPr="007E6B93" w:rsidRDefault="00686AFE" w:rsidP="00312DC0">
      <w:pPr>
        <w:shd w:val="clear" w:color="auto" w:fill="FFFFFF"/>
        <w:spacing w:before="120" w:after="120"/>
        <w:rPr>
          <w:rFonts w:asciiTheme="minorHAnsi" w:hAnsiTheme="minorHAnsi" w:cstheme="minorHAnsi"/>
          <w:color w:val="222222"/>
          <w:sz w:val="22"/>
          <w:szCs w:val="22"/>
        </w:rPr>
      </w:pPr>
      <w:r w:rsidRPr="007E6B93">
        <w:rPr>
          <w:rFonts w:asciiTheme="minorHAnsi" w:hAnsiTheme="minorHAnsi" w:cstheme="minorHAnsi"/>
          <w:color w:val="222222"/>
          <w:sz w:val="22"/>
          <w:szCs w:val="22"/>
        </w:rPr>
        <w:t>Aucun retrait ne pourra être effectué avant</w:t>
      </w:r>
      <w:r w:rsidR="00043A9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>transfert</w:t>
      </w:r>
      <w:r w:rsidR="00043A9D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 de crédits</w:t>
      </w:r>
      <w:r w:rsidR="00043A9D">
        <w:rPr>
          <w:rFonts w:asciiTheme="minorHAnsi" w:hAnsiTheme="minorHAnsi" w:cstheme="minorHAnsi"/>
          <w:color w:val="222222"/>
          <w:sz w:val="22"/>
          <w:szCs w:val="22"/>
        </w:rPr>
        <w:t xml:space="preserve"> sur ce compte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07204B9B" w14:textId="77777777" w:rsidR="00317CE2" w:rsidRPr="007E6B93" w:rsidRDefault="00317CE2" w:rsidP="007E6B93">
      <w:pPr>
        <w:shd w:val="clear" w:color="auto" w:fill="FFFFFF"/>
        <w:spacing w:before="120" w:after="120"/>
        <w:rPr>
          <w:rFonts w:asciiTheme="minorHAnsi" w:hAnsiTheme="minorHAnsi" w:cstheme="minorHAnsi"/>
          <w:color w:val="222222"/>
          <w:sz w:val="22"/>
          <w:szCs w:val="22"/>
        </w:rPr>
      </w:pP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Dans le cas où </w:t>
      </w:r>
      <w:r w:rsidR="00686AFE" w:rsidRPr="007E6B93">
        <w:rPr>
          <w:rFonts w:asciiTheme="minorHAnsi" w:hAnsiTheme="minorHAnsi" w:cstheme="minorHAnsi"/>
          <w:color w:val="222222"/>
          <w:sz w:val="22"/>
          <w:szCs w:val="22"/>
        </w:rPr>
        <w:t>une partie des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 crédits </w:t>
      </w:r>
      <w:r w:rsidR="00686AFE"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versés au Trésor Public 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>n’aurait pas été utilisé</w:t>
      </w:r>
      <w:r w:rsidR="00C85E14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 à la fin de l’étude, </w:t>
      </w:r>
      <w:r w:rsidR="00C85E14">
        <w:rPr>
          <w:rFonts w:asciiTheme="minorHAnsi" w:hAnsiTheme="minorHAnsi" w:cstheme="minorHAnsi"/>
          <w:color w:val="222222"/>
          <w:sz w:val="22"/>
          <w:szCs w:val="22"/>
        </w:rPr>
        <w:t>l</w:t>
      </w:r>
      <w:r w:rsidR="00043A9D">
        <w:rPr>
          <w:rFonts w:asciiTheme="minorHAnsi" w:hAnsiTheme="minorHAnsi" w:cstheme="minorHAnsi"/>
          <w:color w:val="222222"/>
          <w:sz w:val="22"/>
          <w:szCs w:val="22"/>
        </w:rPr>
        <w:t xml:space="preserve">e service de la Banque des Malades 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s’engage à </w:t>
      </w:r>
      <w:r w:rsidR="00043A9D">
        <w:rPr>
          <w:rFonts w:asciiTheme="minorHAnsi" w:hAnsiTheme="minorHAnsi" w:cstheme="minorHAnsi"/>
          <w:color w:val="222222"/>
          <w:sz w:val="22"/>
          <w:szCs w:val="22"/>
        </w:rPr>
        <w:t xml:space="preserve">faire 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>reverser tous les fonds restant à CAARUD AXESS.</w:t>
      </w:r>
      <w:r w:rsidR="00043A9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>Ce transfert se fera sur le compte utilisé pour le versement initial.</w:t>
      </w:r>
    </w:p>
    <w:p w14:paraId="7D013686" w14:textId="77777777" w:rsidR="00317CE2" w:rsidRPr="007E6B93" w:rsidRDefault="00317CE2" w:rsidP="00312DC0">
      <w:pPr>
        <w:pStyle w:val="Titre1"/>
        <w:spacing w:before="180"/>
        <w:ind w:right="-23"/>
        <w:rPr>
          <w:rFonts w:asciiTheme="minorHAnsi" w:hAnsiTheme="minorHAnsi" w:cstheme="minorHAnsi"/>
          <w:sz w:val="22"/>
          <w:szCs w:val="22"/>
        </w:rPr>
      </w:pPr>
      <w:r w:rsidRPr="007E6B93">
        <w:rPr>
          <w:rFonts w:asciiTheme="minorHAnsi" w:hAnsiTheme="minorHAnsi" w:cstheme="minorHAnsi"/>
          <w:sz w:val="22"/>
          <w:szCs w:val="22"/>
        </w:rPr>
        <w:t>GESTION DES CREDITS</w:t>
      </w:r>
      <w:bookmarkStart w:id="12" w:name="_GoBack"/>
      <w:bookmarkEnd w:id="12"/>
    </w:p>
    <w:p w14:paraId="32959BE1" w14:textId="77777777" w:rsidR="00AE66D7" w:rsidRPr="007E6B93" w:rsidRDefault="00AE66D7" w:rsidP="003573BC">
      <w:pPr>
        <w:shd w:val="clear" w:color="auto" w:fill="FFFFFF"/>
        <w:spacing w:before="120" w:after="120"/>
        <w:rPr>
          <w:rFonts w:asciiTheme="minorHAnsi" w:hAnsiTheme="minorHAnsi" w:cstheme="minorHAnsi"/>
          <w:color w:val="222222"/>
          <w:sz w:val="22"/>
          <w:szCs w:val="22"/>
        </w:rPr>
      </w:pP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La gestion de l’argent est confiée à la Banque des malades du CHU de Montpellier </w:t>
      </w:r>
      <w:r w:rsidR="00CE1E5E">
        <w:rPr>
          <w:rFonts w:asciiTheme="minorHAnsi" w:hAnsiTheme="minorHAnsi" w:cstheme="minorHAnsi"/>
          <w:color w:val="222222"/>
          <w:sz w:val="22"/>
          <w:szCs w:val="22"/>
        </w:rPr>
        <w:t>avec accord du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 Trésor Public</w:t>
      </w:r>
      <w:r w:rsidR="00655FEB"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</w:p>
    <w:p w14:paraId="3089E17A" w14:textId="77777777" w:rsidR="00043A9D" w:rsidRDefault="00655FEB" w:rsidP="007E6B93">
      <w:pPr>
        <w:spacing w:after="120" w:line="276" w:lineRule="auto"/>
        <w:rPr>
          <w:rFonts w:asciiTheme="minorHAnsi" w:hAnsiTheme="minorHAnsi" w:cstheme="minorHAnsi"/>
          <w:color w:val="222222"/>
          <w:sz w:val="22"/>
          <w:szCs w:val="22"/>
          <w:highlight w:val="yellow"/>
        </w:rPr>
      </w:pPr>
      <w:r w:rsidRPr="007E6B93">
        <w:rPr>
          <w:rFonts w:asciiTheme="minorHAnsi" w:hAnsiTheme="minorHAnsi" w:cstheme="minorHAnsi"/>
          <w:sz w:val="22"/>
          <w:szCs w:val="22"/>
        </w:rPr>
        <w:t xml:space="preserve">Il est notifié, </w:t>
      </w:r>
      <w:proofErr w:type="spellStart"/>
      <w:r w:rsidRPr="007E6B9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E6B93">
        <w:rPr>
          <w:rFonts w:asciiTheme="minorHAnsi" w:hAnsiTheme="minorHAnsi" w:cstheme="minorHAnsi"/>
          <w:sz w:val="22"/>
          <w:szCs w:val="22"/>
        </w:rPr>
        <w:t xml:space="preserve"> l’article 1 de l’avenant n°1 à la convention n° 20034, que : « </w:t>
      </w:r>
      <w:r w:rsidRPr="007E6B93">
        <w:rPr>
          <w:rFonts w:asciiTheme="minorHAnsi" w:hAnsiTheme="minorHAnsi" w:cstheme="minorHAnsi"/>
          <w:i/>
          <w:sz w:val="22"/>
          <w:szCs w:val="22"/>
        </w:rPr>
        <w:t xml:space="preserve">les crédits versés (…) constituent donc une subvention publique dont l'utilisation doit respecter les principes de gestion des </w:t>
      </w:r>
      <w:r w:rsidRPr="007E6B93">
        <w:rPr>
          <w:rFonts w:asciiTheme="minorHAnsi" w:hAnsiTheme="minorHAnsi" w:cstheme="minorHAnsi"/>
          <w:i/>
          <w:sz w:val="22"/>
          <w:szCs w:val="22"/>
        </w:rPr>
        <w:lastRenderedPageBreak/>
        <w:t>deniers publics jusque et y compris au niveau des partenaires du cocontractant devant in fine exposer les dépenses du projet</w:t>
      </w:r>
      <w:r w:rsidRPr="007E6B93">
        <w:rPr>
          <w:rFonts w:asciiTheme="minorHAnsi" w:hAnsiTheme="minorHAnsi" w:cstheme="minorHAnsi"/>
          <w:sz w:val="22"/>
          <w:szCs w:val="22"/>
        </w:rPr>
        <w:t>. »</w:t>
      </w:r>
    </w:p>
    <w:p w14:paraId="349BDDE3" w14:textId="77777777" w:rsidR="00AE66D7" w:rsidRPr="007E6B93" w:rsidRDefault="00AE66D7" w:rsidP="003573BC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Un suivi budgétaire des entrées et des sorties est assuré </w:t>
      </w:r>
      <w:r w:rsidR="00043A9D" w:rsidRPr="00043A9D">
        <w:rPr>
          <w:rFonts w:asciiTheme="minorHAnsi" w:hAnsiTheme="minorHAnsi" w:cstheme="minorHAnsi"/>
          <w:color w:val="222222"/>
          <w:sz w:val="22"/>
          <w:szCs w:val="22"/>
        </w:rPr>
        <w:t xml:space="preserve">simultanément 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par la Banque des </w:t>
      </w:r>
      <w:r w:rsidR="00CC0466" w:rsidRPr="007E6B93">
        <w:rPr>
          <w:rFonts w:asciiTheme="minorHAnsi" w:hAnsiTheme="minorHAnsi" w:cstheme="minorHAnsi"/>
          <w:color w:val="222222"/>
          <w:sz w:val="22"/>
          <w:szCs w:val="22"/>
        </w:rPr>
        <w:t>malades</w:t>
      </w:r>
      <w:r w:rsidR="00650868"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 ainsi que par </w:t>
      </w:r>
      <w:r w:rsidR="00043A9D"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le CAARUD </w:t>
      </w:r>
      <w:r w:rsidR="00650868" w:rsidRPr="007E6B93">
        <w:rPr>
          <w:rFonts w:asciiTheme="minorHAnsi" w:hAnsiTheme="minorHAnsi" w:cstheme="minorHAnsi"/>
          <w:color w:val="222222"/>
          <w:sz w:val="22"/>
          <w:szCs w:val="22"/>
        </w:rPr>
        <w:t>AXESS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043A9D">
        <w:rPr>
          <w:rFonts w:asciiTheme="minorHAnsi" w:hAnsiTheme="minorHAnsi" w:cstheme="minorHAnsi"/>
          <w:color w:val="222222"/>
          <w:sz w:val="22"/>
          <w:szCs w:val="22"/>
        </w:rPr>
        <w:t>La Banque des malade</w:t>
      </w:r>
      <w:r w:rsidR="007E6B93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="00043A9D">
        <w:rPr>
          <w:rFonts w:asciiTheme="minorHAnsi" w:hAnsiTheme="minorHAnsi" w:cstheme="minorHAnsi"/>
          <w:color w:val="222222"/>
          <w:sz w:val="22"/>
          <w:szCs w:val="22"/>
        </w:rPr>
        <w:t xml:space="preserve"> transmettra </w:t>
      </w:r>
      <w:r w:rsidR="00043A9D" w:rsidRPr="003F0866">
        <w:rPr>
          <w:rFonts w:asciiTheme="minorHAnsi" w:hAnsiTheme="minorHAnsi" w:cstheme="minorHAnsi"/>
          <w:color w:val="222222"/>
          <w:sz w:val="22"/>
          <w:szCs w:val="22"/>
        </w:rPr>
        <w:t xml:space="preserve">au CAARUD AXESS au </w:t>
      </w:r>
      <w:r w:rsidR="00043A9D">
        <w:rPr>
          <w:rFonts w:asciiTheme="minorHAnsi" w:hAnsiTheme="minorHAnsi" w:cstheme="minorHAnsi"/>
          <w:color w:val="222222"/>
          <w:sz w:val="22"/>
          <w:szCs w:val="22"/>
        </w:rPr>
        <w:t xml:space="preserve">plus tard le </w:t>
      </w:r>
      <w:r w:rsidR="00043A9D" w:rsidRPr="003F0866">
        <w:rPr>
          <w:rFonts w:asciiTheme="minorHAnsi" w:hAnsiTheme="minorHAnsi" w:cstheme="minorHAnsi"/>
          <w:color w:val="222222"/>
          <w:sz w:val="22"/>
          <w:szCs w:val="22"/>
        </w:rPr>
        <w:t xml:space="preserve">31 </w:t>
      </w:r>
      <w:r w:rsidR="00737C5D">
        <w:rPr>
          <w:rFonts w:asciiTheme="minorHAnsi" w:hAnsiTheme="minorHAnsi" w:cstheme="minorHAnsi"/>
          <w:color w:val="222222"/>
          <w:sz w:val="22"/>
          <w:szCs w:val="22"/>
        </w:rPr>
        <w:t>janvier 2021</w:t>
      </w:r>
      <w:r w:rsidR="00043A9D">
        <w:rPr>
          <w:rFonts w:asciiTheme="minorHAnsi" w:hAnsiTheme="minorHAnsi" w:cstheme="minorHAnsi"/>
          <w:color w:val="222222"/>
          <w:sz w:val="22"/>
          <w:szCs w:val="22"/>
        </w:rPr>
        <w:t xml:space="preserve"> un état récapitulatif des entrées et sorties.</w:t>
      </w:r>
    </w:p>
    <w:p w14:paraId="5A9C1BC3" w14:textId="77777777" w:rsidR="000D5360" w:rsidRPr="007E6B93" w:rsidRDefault="000D5360" w:rsidP="00312DC0">
      <w:pPr>
        <w:pStyle w:val="Titre1"/>
        <w:spacing w:before="180"/>
        <w:ind w:right="-23"/>
        <w:rPr>
          <w:rFonts w:asciiTheme="minorHAnsi" w:hAnsiTheme="minorHAnsi" w:cstheme="minorHAnsi"/>
          <w:sz w:val="22"/>
          <w:szCs w:val="22"/>
        </w:rPr>
      </w:pPr>
      <w:r w:rsidRPr="007E6B93">
        <w:rPr>
          <w:rFonts w:asciiTheme="minorHAnsi" w:hAnsiTheme="minorHAnsi" w:cstheme="minorHAnsi"/>
          <w:sz w:val="22"/>
          <w:szCs w:val="22"/>
        </w:rPr>
        <w:t>RETRAIT DES ESPECES</w:t>
      </w:r>
    </w:p>
    <w:p w14:paraId="31E200ED" w14:textId="77777777" w:rsidR="00AE66D7" w:rsidRPr="007E6B93" w:rsidRDefault="00AE66D7" w:rsidP="003573BC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La Banque des malades reverse les indemnités de participation </w:t>
      </w:r>
      <w:r w:rsidR="00723DF7">
        <w:rPr>
          <w:rFonts w:asciiTheme="minorHAnsi" w:hAnsiTheme="minorHAnsi" w:cstheme="minorHAnsi"/>
          <w:color w:val="222222"/>
          <w:sz w:val="22"/>
          <w:szCs w:val="22"/>
        </w:rPr>
        <w:t xml:space="preserve">en espèces 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>au Projet de recherche ICONE selon les conditions définies ci-dessous :</w:t>
      </w:r>
    </w:p>
    <w:p w14:paraId="464A4BF4" w14:textId="77777777" w:rsidR="003A6D8F" w:rsidRPr="00737C5D" w:rsidRDefault="003A6D8F" w:rsidP="00312DC0">
      <w:pPr>
        <w:pStyle w:val="Titre2"/>
        <w:spacing w:before="180"/>
        <w:ind w:right="-23"/>
        <w:rPr>
          <w:rFonts w:asciiTheme="minorHAnsi" w:hAnsiTheme="minorHAnsi" w:cstheme="minorHAnsi"/>
          <w:sz w:val="22"/>
          <w:szCs w:val="22"/>
        </w:rPr>
      </w:pPr>
      <w:r w:rsidRPr="00737C5D">
        <w:rPr>
          <w:rFonts w:asciiTheme="minorHAnsi" w:hAnsiTheme="minorHAnsi" w:cstheme="minorHAnsi"/>
          <w:sz w:val="22"/>
          <w:szCs w:val="22"/>
        </w:rPr>
        <w:t>ACCOMPAGNEMENT</w:t>
      </w:r>
    </w:p>
    <w:p w14:paraId="2B50B0E6" w14:textId="77777777" w:rsidR="00AE66D7" w:rsidRDefault="00AE66D7" w:rsidP="003573BC">
      <w:pPr>
        <w:pStyle w:val="Paragraphedeliste"/>
        <w:numPr>
          <w:ilvl w:val="0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Le retrait est fait en présence </w:t>
      </w:r>
      <w:r w:rsidR="000D5360"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d’un </w:t>
      </w:r>
      <w:r w:rsidRPr="007E6B93">
        <w:rPr>
          <w:rFonts w:asciiTheme="minorHAnsi" w:hAnsiTheme="minorHAnsi" w:cstheme="minorHAnsi"/>
          <w:color w:val="222222"/>
          <w:sz w:val="22"/>
          <w:szCs w:val="22"/>
        </w:rPr>
        <w:t>accompagnateur et du participant au Projet ICONE ;</w:t>
      </w:r>
    </w:p>
    <w:p w14:paraId="519F388D" w14:textId="77777777" w:rsidR="00043A9D" w:rsidRDefault="00043A9D" w:rsidP="003573BC">
      <w:pPr>
        <w:pStyle w:val="Paragraphedeliste"/>
        <w:numPr>
          <w:ilvl w:val="0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Les accomp</w:t>
      </w:r>
      <w:r w:rsidR="009620CE">
        <w:rPr>
          <w:rFonts w:asciiTheme="minorHAnsi" w:hAnsiTheme="minorHAnsi" w:cstheme="minorHAnsi"/>
          <w:color w:val="222222"/>
          <w:sz w:val="22"/>
          <w:szCs w:val="22"/>
        </w:rPr>
        <w:t>agnateurs habilités sont :</w:t>
      </w:r>
    </w:p>
    <w:p w14:paraId="6449609F" w14:textId="77777777" w:rsidR="007E6B93" w:rsidRPr="007E6B93" w:rsidRDefault="007E6B93" w:rsidP="007E6B93">
      <w:pPr>
        <w:pStyle w:val="Paragraphedeliste"/>
        <w:numPr>
          <w:ilvl w:val="1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7E6B93">
        <w:rPr>
          <w:rFonts w:asciiTheme="minorHAnsi" w:hAnsiTheme="minorHAnsi" w:cstheme="minorHAnsi"/>
          <w:color w:val="222222"/>
          <w:sz w:val="22"/>
          <w:szCs w:val="22"/>
        </w:rPr>
        <w:t>ABONNEAU Juliet</w:t>
      </w:r>
      <w:r>
        <w:rPr>
          <w:rFonts w:asciiTheme="minorHAnsi" w:hAnsiTheme="minorHAnsi" w:cstheme="minorHAnsi"/>
          <w:color w:val="222222"/>
          <w:sz w:val="22"/>
          <w:szCs w:val="22"/>
        </w:rPr>
        <w:t>, Monitrice éducatrice</w:t>
      </w:r>
    </w:p>
    <w:p w14:paraId="6E0CA713" w14:textId="77777777" w:rsidR="007E6B93" w:rsidRPr="007E6B93" w:rsidRDefault="007E6B93" w:rsidP="007E6B93">
      <w:pPr>
        <w:pStyle w:val="Paragraphedeliste"/>
        <w:numPr>
          <w:ilvl w:val="1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7E6B93">
        <w:rPr>
          <w:rFonts w:asciiTheme="minorHAnsi" w:hAnsiTheme="minorHAnsi" w:cstheme="minorHAnsi"/>
          <w:color w:val="222222"/>
          <w:sz w:val="22"/>
          <w:szCs w:val="22"/>
        </w:rPr>
        <w:t xml:space="preserve">ARSAEV </w:t>
      </w:r>
      <w:proofErr w:type="spellStart"/>
      <w:r w:rsidRPr="007E6B93">
        <w:rPr>
          <w:rFonts w:asciiTheme="minorHAnsi" w:hAnsiTheme="minorHAnsi" w:cstheme="minorHAnsi"/>
          <w:color w:val="222222"/>
          <w:sz w:val="22"/>
          <w:szCs w:val="22"/>
        </w:rPr>
        <w:t>Tuman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>, Travailleur pair</w:t>
      </w:r>
    </w:p>
    <w:p w14:paraId="767272A5" w14:textId="77777777" w:rsidR="007E6B93" w:rsidRPr="007E6B93" w:rsidRDefault="007E6B93" w:rsidP="007E6B93">
      <w:pPr>
        <w:pStyle w:val="Paragraphedeliste"/>
        <w:numPr>
          <w:ilvl w:val="1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7E6B93">
        <w:rPr>
          <w:rFonts w:asciiTheme="minorHAnsi" w:hAnsiTheme="minorHAnsi" w:cstheme="minorHAnsi"/>
          <w:color w:val="222222"/>
          <w:sz w:val="22"/>
          <w:szCs w:val="22"/>
        </w:rPr>
        <w:t>BAILLY Anne-Lise</w:t>
      </w:r>
      <w:r>
        <w:rPr>
          <w:rFonts w:asciiTheme="minorHAnsi" w:hAnsiTheme="minorHAnsi" w:cstheme="minorHAnsi"/>
          <w:color w:val="222222"/>
          <w:sz w:val="22"/>
          <w:szCs w:val="22"/>
        </w:rPr>
        <w:t>, Infirmière</w:t>
      </w:r>
    </w:p>
    <w:p w14:paraId="1FA50FC4" w14:textId="77777777" w:rsidR="007E6B93" w:rsidRDefault="007E6B93" w:rsidP="007E6B93">
      <w:pPr>
        <w:pStyle w:val="Paragraphedeliste"/>
        <w:numPr>
          <w:ilvl w:val="1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7E6B93">
        <w:rPr>
          <w:rFonts w:asciiTheme="minorHAnsi" w:hAnsiTheme="minorHAnsi" w:cstheme="minorHAnsi"/>
          <w:color w:val="222222"/>
          <w:sz w:val="22"/>
          <w:szCs w:val="22"/>
        </w:rPr>
        <w:t>DAMIEN Carole</w:t>
      </w:r>
      <w:r>
        <w:rPr>
          <w:rFonts w:asciiTheme="minorHAnsi" w:hAnsiTheme="minorHAnsi" w:cstheme="minorHAnsi"/>
          <w:color w:val="222222"/>
          <w:sz w:val="22"/>
          <w:szCs w:val="22"/>
        </w:rPr>
        <w:t>, Travailleur pair</w:t>
      </w:r>
    </w:p>
    <w:p w14:paraId="1A5A945E" w14:textId="77777777" w:rsidR="00624B05" w:rsidRPr="007E6B93" w:rsidRDefault="00624B05" w:rsidP="007E6B93">
      <w:pPr>
        <w:pStyle w:val="Paragraphedeliste"/>
        <w:numPr>
          <w:ilvl w:val="1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DEBELLEFONTAINE Anne, Chef de projet</w:t>
      </w:r>
    </w:p>
    <w:p w14:paraId="1FFA9C8A" w14:textId="77777777" w:rsidR="007E6B93" w:rsidRPr="007E6B93" w:rsidRDefault="007E6B93" w:rsidP="007E6B93">
      <w:pPr>
        <w:pStyle w:val="Paragraphedeliste"/>
        <w:numPr>
          <w:ilvl w:val="1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7E6B93">
        <w:rPr>
          <w:rFonts w:asciiTheme="minorHAnsi" w:hAnsiTheme="minorHAnsi" w:cstheme="minorHAnsi"/>
          <w:color w:val="222222"/>
          <w:sz w:val="22"/>
          <w:szCs w:val="22"/>
        </w:rPr>
        <w:t>DROUET Stéphane</w:t>
      </w:r>
      <w:r>
        <w:rPr>
          <w:rFonts w:asciiTheme="minorHAnsi" w:hAnsiTheme="minorHAnsi" w:cstheme="minorHAnsi"/>
          <w:color w:val="222222"/>
          <w:sz w:val="22"/>
          <w:szCs w:val="22"/>
        </w:rPr>
        <w:t>, Travailleur pair</w:t>
      </w:r>
    </w:p>
    <w:p w14:paraId="6C540B0F" w14:textId="77777777" w:rsidR="007E6B93" w:rsidRPr="007E6B93" w:rsidRDefault="007E6B93" w:rsidP="007E6B93">
      <w:pPr>
        <w:pStyle w:val="Paragraphedeliste"/>
        <w:numPr>
          <w:ilvl w:val="1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7E6B93">
        <w:rPr>
          <w:rFonts w:asciiTheme="minorHAnsi" w:hAnsiTheme="minorHAnsi" w:cstheme="minorHAnsi"/>
          <w:color w:val="222222"/>
          <w:sz w:val="22"/>
          <w:szCs w:val="22"/>
        </w:rPr>
        <w:t>GAUZERAN Alban</w:t>
      </w:r>
      <w:r>
        <w:rPr>
          <w:rFonts w:asciiTheme="minorHAnsi" w:hAnsiTheme="minorHAnsi" w:cstheme="minorHAnsi"/>
          <w:color w:val="222222"/>
          <w:sz w:val="22"/>
          <w:szCs w:val="22"/>
        </w:rPr>
        <w:t>, Infirmier</w:t>
      </w:r>
    </w:p>
    <w:p w14:paraId="6F392FBD" w14:textId="77777777" w:rsidR="007E6B93" w:rsidRPr="00A65B36" w:rsidRDefault="007E6B93" w:rsidP="00A65B36">
      <w:pPr>
        <w:pStyle w:val="Paragraphedeliste"/>
        <w:numPr>
          <w:ilvl w:val="1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>KOVARIK Jan, Travailleur pair</w:t>
      </w:r>
    </w:p>
    <w:p w14:paraId="7FE95812" w14:textId="77777777" w:rsidR="00221CC3" w:rsidRPr="00A65B36" w:rsidRDefault="00221CC3" w:rsidP="003573BC">
      <w:p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>Aucun retrait ne pourra être demandé sans la présence d’un accompagnateur.</w:t>
      </w:r>
    </w:p>
    <w:p w14:paraId="35E4B8D4" w14:textId="77777777" w:rsidR="003A6D8F" w:rsidRPr="00737C5D" w:rsidRDefault="003A6D8F" w:rsidP="003A6D8F">
      <w:pPr>
        <w:pStyle w:val="Titre2"/>
        <w:rPr>
          <w:rFonts w:asciiTheme="minorHAnsi" w:hAnsiTheme="minorHAnsi" w:cstheme="minorHAnsi"/>
          <w:sz w:val="22"/>
          <w:szCs w:val="22"/>
        </w:rPr>
      </w:pPr>
      <w:r w:rsidRPr="00737C5D">
        <w:rPr>
          <w:rFonts w:asciiTheme="minorHAnsi" w:hAnsiTheme="minorHAnsi" w:cstheme="minorHAnsi"/>
          <w:sz w:val="22"/>
          <w:szCs w:val="22"/>
        </w:rPr>
        <w:t>BON DE RETRAIT</w:t>
      </w:r>
    </w:p>
    <w:p w14:paraId="22937476" w14:textId="77777777" w:rsidR="00AE66D7" w:rsidRPr="00A65B36" w:rsidRDefault="00AE66D7" w:rsidP="003573BC">
      <w:pPr>
        <w:pStyle w:val="Paragraphedeliste"/>
        <w:numPr>
          <w:ilvl w:val="0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 xml:space="preserve">Le retrait se fait sur présentation d’un Bon de retrait </w:t>
      </w:r>
      <w:r w:rsidR="008F2AC0">
        <w:rPr>
          <w:rFonts w:asciiTheme="minorHAnsi" w:hAnsiTheme="minorHAnsi" w:cstheme="minorHAnsi"/>
          <w:color w:val="222222"/>
          <w:sz w:val="22"/>
          <w:szCs w:val="22"/>
        </w:rPr>
        <w:t xml:space="preserve">numéroté </w:t>
      </w:r>
      <w:r w:rsidRPr="00A65B36">
        <w:rPr>
          <w:rFonts w:asciiTheme="minorHAnsi" w:hAnsiTheme="minorHAnsi" w:cstheme="minorHAnsi"/>
          <w:color w:val="222222"/>
          <w:sz w:val="22"/>
          <w:szCs w:val="22"/>
        </w:rPr>
        <w:t xml:space="preserve">(Annexe) dûment rempli </w:t>
      </w:r>
      <w:r w:rsidR="008F2AC0">
        <w:rPr>
          <w:rFonts w:asciiTheme="minorHAnsi" w:hAnsiTheme="minorHAnsi" w:cstheme="minorHAnsi"/>
          <w:color w:val="222222"/>
          <w:sz w:val="22"/>
          <w:szCs w:val="22"/>
        </w:rPr>
        <w:t>établi</w:t>
      </w:r>
      <w:r w:rsidRPr="00A65B36">
        <w:rPr>
          <w:rFonts w:asciiTheme="minorHAnsi" w:hAnsiTheme="minorHAnsi" w:cstheme="minorHAnsi"/>
          <w:color w:val="222222"/>
          <w:sz w:val="22"/>
          <w:szCs w:val="22"/>
        </w:rPr>
        <w:t xml:space="preserve"> en deux exemplaires</w:t>
      </w:r>
      <w:r w:rsidR="003A6D8F" w:rsidRPr="00A65B36">
        <w:rPr>
          <w:rFonts w:asciiTheme="minorHAnsi" w:hAnsiTheme="minorHAnsi" w:cstheme="minorHAnsi"/>
          <w:color w:val="222222"/>
          <w:sz w:val="22"/>
          <w:szCs w:val="22"/>
        </w:rPr>
        <w:t> ;</w:t>
      </w:r>
      <w:r w:rsidRPr="00A65B3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0DE7855F" w14:textId="77777777" w:rsidR="00AE66D7" w:rsidRPr="00A65B36" w:rsidRDefault="00AE66D7" w:rsidP="003573BC">
      <w:pPr>
        <w:pStyle w:val="Paragraphedeliste"/>
        <w:numPr>
          <w:ilvl w:val="0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 xml:space="preserve">Le Bon de retrait contient les informations suivantes : </w:t>
      </w:r>
    </w:p>
    <w:p w14:paraId="05F45153" w14:textId="77777777" w:rsidR="000D5360" w:rsidRPr="00A65B36" w:rsidRDefault="000D5360" w:rsidP="003573BC">
      <w:pPr>
        <w:pStyle w:val="Paragraphedeliste"/>
        <w:numPr>
          <w:ilvl w:val="1"/>
          <w:numId w:val="12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sz w:val="22"/>
          <w:szCs w:val="22"/>
        </w:rPr>
        <w:t>UIC, Pavillon et Téléphone du service</w:t>
      </w:r>
    </w:p>
    <w:p w14:paraId="08E09F65" w14:textId="77777777" w:rsidR="00AE66D7" w:rsidRPr="00A65B36" w:rsidRDefault="000D5360" w:rsidP="003573BC">
      <w:pPr>
        <w:pStyle w:val="Paragraphedeliste"/>
        <w:numPr>
          <w:ilvl w:val="1"/>
          <w:numId w:val="12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>Code</w:t>
      </w:r>
      <w:r w:rsidR="00AE66D7" w:rsidRPr="00A65B36">
        <w:rPr>
          <w:rFonts w:asciiTheme="minorHAnsi" w:hAnsiTheme="minorHAnsi" w:cstheme="minorHAnsi"/>
          <w:color w:val="222222"/>
          <w:sz w:val="22"/>
          <w:szCs w:val="22"/>
        </w:rPr>
        <w:t xml:space="preserve"> d’identification du participant (PID) ;</w:t>
      </w:r>
    </w:p>
    <w:p w14:paraId="2C4F88AF" w14:textId="77777777" w:rsidR="00AE66D7" w:rsidRPr="00A65B36" w:rsidRDefault="00AE66D7" w:rsidP="003573BC">
      <w:pPr>
        <w:pStyle w:val="Paragraphedeliste"/>
        <w:numPr>
          <w:ilvl w:val="1"/>
          <w:numId w:val="12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 xml:space="preserve">Montant </w:t>
      </w:r>
      <w:r w:rsidR="000D5360" w:rsidRPr="00A65B36">
        <w:rPr>
          <w:rFonts w:asciiTheme="minorHAnsi" w:hAnsiTheme="minorHAnsi" w:cstheme="minorHAnsi"/>
          <w:color w:val="222222"/>
          <w:sz w:val="22"/>
          <w:szCs w:val="22"/>
        </w:rPr>
        <w:t xml:space="preserve">détaillé et total </w:t>
      </w:r>
      <w:r w:rsidRPr="00A65B36">
        <w:rPr>
          <w:rFonts w:asciiTheme="minorHAnsi" w:hAnsiTheme="minorHAnsi" w:cstheme="minorHAnsi"/>
          <w:color w:val="222222"/>
          <w:sz w:val="22"/>
          <w:szCs w:val="22"/>
        </w:rPr>
        <w:t>de l’indemnité à remettre au participant ;</w:t>
      </w:r>
    </w:p>
    <w:p w14:paraId="023B74C0" w14:textId="77777777" w:rsidR="00AE66D7" w:rsidRPr="00A65B36" w:rsidRDefault="007B22D0" w:rsidP="003573BC">
      <w:pPr>
        <w:pStyle w:val="Paragraphedeliste"/>
        <w:numPr>
          <w:ilvl w:val="1"/>
          <w:numId w:val="12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N</w:t>
      </w:r>
      <w:r w:rsidR="00AE66D7" w:rsidRPr="00A65B36">
        <w:rPr>
          <w:rFonts w:asciiTheme="minorHAnsi" w:hAnsiTheme="minorHAnsi" w:cstheme="minorHAnsi"/>
          <w:color w:val="222222"/>
          <w:sz w:val="22"/>
          <w:szCs w:val="22"/>
        </w:rPr>
        <w:t>om et signature de l’accompagnateur ;</w:t>
      </w:r>
    </w:p>
    <w:p w14:paraId="3DFA8EB1" w14:textId="77777777" w:rsidR="00AE66D7" w:rsidRPr="00A65B36" w:rsidRDefault="00AE66D7" w:rsidP="003573BC">
      <w:pPr>
        <w:pStyle w:val="Paragraphedeliste"/>
        <w:numPr>
          <w:ilvl w:val="1"/>
          <w:numId w:val="12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>Date et signature du participant</w:t>
      </w:r>
      <w:r w:rsidR="007B22D0">
        <w:rPr>
          <w:rFonts w:asciiTheme="minorHAnsi" w:hAnsiTheme="minorHAnsi" w:cstheme="minorHAnsi"/>
          <w:color w:val="222222"/>
          <w:sz w:val="22"/>
          <w:szCs w:val="22"/>
        </w:rPr>
        <w:t> ;</w:t>
      </w:r>
    </w:p>
    <w:p w14:paraId="5040E4D5" w14:textId="77777777" w:rsidR="009768F5" w:rsidRPr="00A65B36" w:rsidRDefault="009768F5" w:rsidP="003573BC">
      <w:pPr>
        <w:pStyle w:val="Paragraphedeliste"/>
        <w:numPr>
          <w:ilvl w:val="1"/>
          <w:numId w:val="12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 xml:space="preserve">Signature </w:t>
      </w:r>
      <w:r w:rsidR="008F2AC0" w:rsidRPr="00A65B36">
        <w:rPr>
          <w:rFonts w:asciiTheme="minorHAnsi" w:hAnsiTheme="minorHAnsi" w:cstheme="minorHAnsi"/>
          <w:color w:val="222222"/>
          <w:sz w:val="22"/>
          <w:szCs w:val="22"/>
        </w:rPr>
        <w:t xml:space="preserve">et cachet du Responsable de l’Etude ICONE pour le CAARUD AXESS, Mme Anne DEBELLEFONTAINE. </w:t>
      </w:r>
    </w:p>
    <w:p w14:paraId="6497A9A0" w14:textId="77777777" w:rsidR="00AE66D7" w:rsidRPr="00A65B36" w:rsidRDefault="003A6D8F" w:rsidP="003573BC">
      <w:pPr>
        <w:pStyle w:val="Paragraphedeliste"/>
        <w:numPr>
          <w:ilvl w:val="0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 xml:space="preserve">La Banque des malades tamponne les Bons de retrait et </w:t>
      </w:r>
      <w:r w:rsidR="00AE66D7" w:rsidRPr="00A65B36">
        <w:rPr>
          <w:rFonts w:asciiTheme="minorHAnsi" w:hAnsiTheme="minorHAnsi" w:cstheme="minorHAnsi"/>
          <w:color w:val="222222"/>
          <w:sz w:val="22"/>
          <w:szCs w:val="22"/>
        </w:rPr>
        <w:t>conserve un exemplaire</w:t>
      </w:r>
      <w:r w:rsidRPr="00A65B36">
        <w:rPr>
          <w:rFonts w:asciiTheme="minorHAnsi" w:hAnsiTheme="minorHAnsi" w:cstheme="minorHAnsi"/>
          <w:color w:val="222222"/>
          <w:sz w:val="22"/>
          <w:szCs w:val="22"/>
        </w:rPr>
        <w:t> ;</w:t>
      </w:r>
    </w:p>
    <w:p w14:paraId="29534EB2" w14:textId="77777777" w:rsidR="003A6D8F" w:rsidRPr="00A65B36" w:rsidRDefault="003A6D8F" w:rsidP="003573BC">
      <w:pPr>
        <w:pStyle w:val="Paragraphedeliste"/>
        <w:numPr>
          <w:ilvl w:val="0"/>
          <w:numId w:val="11"/>
        </w:num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>L’accompagnateur conserve l’autre exemplaire</w:t>
      </w:r>
      <w:r w:rsidR="008F2AC0" w:rsidRPr="008F2AC0">
        <w:rPr>
          <w:rFonts w:asciiTheme="minorHAnsi" w:hAnsiTheme="minorHAnsi" w:cstheme="minorHAnsi"/>
          <w:color w:val="222222"/>
          <w:sz w:val="22"/>
          <w:szCs w:val="22"/>
        </w:rPr>
        <w:t xml:space="preserve"> et le remet </w:t>
      </w:r>
      <w:r w:rsidR="008F2AC0">
        <w:rPr>
          <w:rFonts w:asciiTheme="minorHAnsi" w:hAnsiTheme="minorHAnsi" w:cstheme="minorHAnsi"/>
          <w:color w:val="222222"/>
          <w:sz w:val="22"/>
          <w:szCs w:val="22"/>
        </w:rPr>
        <w:t>à sa</w:t>
      </w:r>
      <w:r w:rsidR="008F2AC0" w:rsidRPr="00EB000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F2AC0">
        <w:rPr>
          <w:rFonts w:asciiTheme="minorHAnsi" w:hAnsiTheme="minorHAnsi" w:cstheme="minorHAnsi"/>
          <w:color w:val="222222"/>
          <w:sz w:val="22"/>
          <w:szCs w:val="22"/>
        </w:rPr>
        <w:t>r</w:t>
      </w:r>
      <w:r w:rsidR="008F2AC0" w:rsidRPr="00EB0007">
        <w:rPr>
          <w:rFonts w:asciiTheme="minorHAnsi" w:hAnsiTheme="minorHAnsi" w:cstheme="minorHAnsi"/>
          <w:color w:val="222222"/>
          <w:sz w:val="22"/>
          <w:szCs w:val="22"/>
        </w:rPr>
        <w:t>espon</w:t>
      </w:r>
      <w:r w:rsidR="008F2AC0">
        <w:rPr>
          <w:rFonts w:asciiTheme="minorHAnsi" w:hAnsiTheme="minorHAnsi" w:cstheme="minorHAnsi"/>
          <w:color w:val="222222"/>
          <w:sz w:val="22"/>
          <w:szCs w:val="22"/>
        </w:rPr>
        <w:t>sable</w:t>
      </w:r>
      <w:r w:rsidR="008F2AC0" w:rsidRPr="008F2AC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F2AC0" w:rsidRPr="00A65B36">
        <w:rPr>
          <w:rFonts w:asciiTheme="minorHAnsi" w:hAnsiTheme="minorHAnsi" w:cstheme="minorHAnsi"/>
          <w:color w:val="222222"/>
          <w:sz w:val="22"/>
          <w:szCs w:val="22"/>
        </w:rPr>
        <w:t>pour archivage</w:t>
      </w:r>
      <w:r w:rsidRPr="00A65B36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7BFEC7E5" w14:textId="77777777" w:rsidR="008E2662" w:rsidRPr="00A65B36" w:rsidRDefault="008E2662" w:rsidP="003573BC">
      <w:pPr>
        <w:shd w:val="clear" w:color="auto" w:fill="FFFFFF"/>
        <w:spacing w:before="120"/>
        <w:contextualSpacing/>
        <w:jc w:val="left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 xml:space="preserve">Aucun retrait ne pourra être </w:t>
      </w:r>
      <w:r w:rsidR="009768F5" w:rsidRPr="00A65B36">
        <w:rPr>
          <w:rFonts w:asciiTheme="minorHAnsi" w:hAnsiTheme="minorHAnsi" w:cstheme="minorHAnsi"/>
          <w:color w:val="222222"/>
          <w:sz w:val="22"/>
          <w:szCs w:val="22"/>
        </w:rPr>
        <w:t>effectué</w:t>
      </w:r>
      <w:r w:rsidRPr="00A65B36">
        <w:rPr>
          <w:rFonts w:asciiTheme="minorHAnsi" w:hAnsiTheme="minorHAnsi" w:cstheme="minorHAnsi"/>
          <w:color w:val="222222"/>
          <w:sz w:val="22"/>
          <w:szCs w:val="22"/>
        </w:rPr>
        <w:t xml:space="preserve"> sans la présentation d’un Bon de retrait dûment rempli</w:t>
      </w:r>
      <w:r w:rsidR="008F2AC0">
        <w:rPr>
          <w:rFonts w:asciiTheme="minorHAnsi" w:hAnsiTheme="minorHAnsi" w:cstheme="minorHAnsi"/>
          <w:color w:val="222222"/>
          <w:sz w:val="22"/>
          <w:szCs w:val="22"/>
        </w:rPr>
        <w:t xml:space="preserve"> et signé</w:t>
      </w:r>
      <w:r w:rsidRPr="00A65B36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78479619" w14:textId="77777777" w:rsidR="00221CC3" w:rsidRPr="00A65B36" w:rsidRDefault="00221CC3" w:rsidP="00221CC3">
      <w:pPr>
        <w:pStyle w:val="Titre1"/>
        <w:rPr>
          <w:rFonts w:asciiTheme="minorHAnsi" w:hAnsiTheme="minorHAnsi" w:cstheme="minorHAnsi"/>
          <w:sz w:val="22"/>
          <w:szCs w:val="22"/>
        </w:rPr>
      </w:pPr>
      <w:r w:rsidRPr="00A65B36">
        <w:rPr>
          <w:rFonts w:asciiTheme="minorHAnsi" w:hAnsiTheme="minorHAnsi" w:cstheme="minorHAnsi"/>
          <w:sz w:val="22"/>
          <w:szCs w:val="22"/>
        </w:rPr>
        <w:t>HORAIRES D’OUVERTURE DE LA BANQUE DES MALADES</w:t>
      </w:r>
    </w:p>
    <w:p w14:paraId="6D562B4D" w14:textId="77777777" w:rsidR="0025772F" w:rsidRDefault="00221CC3" w:rsidP="003573BC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>La Banque des malades est ouverte du lundi au vendredi de 8h30 à 11h et de 14h à 1</w:t>
      </w:r>
      <w:r w:rsidR="00624B05">
        <w:rPr>
          <w:rFonts w:asciiTheme="minorHAnsi" w:hAnsiTheme="minorHAnsi" w:cstheme="minorHAnsi"/>
          <w:color w:val="222222"/>
          <w:sz w:val="22"/>
          <w:szCs w:val="22"/>
        </w:rPr>
        <w:t>5</w:t>
      </w:r>
      <w:r w:rsidRPr="00A65B36">
        <w:rPr>
          <w:rFonts w:asciiTheme="minorHAnsi" w:hAnsiTheme="minorHAnsi" w:cstheme="minorHAnsi"/>
          <w:color w:val="222222"/>
          <w:sz w:val="22"/>
          <w:szCs w:val="22"/>
        </w:rPr>
        <w:t>h</w:t>
      </w:r>
      <w:r w:rsidR="00624B05">
        <w:rPr>
          <w:rFonts w:asciiTheme="minorHAnsi" w:hAnsiTheme="minorHAnsi" w:cstheme="minorHAnsi"/>
          <w:color w:val="222222"/>
          <w:sz w:val="22"/>
          <w:szCs w:val="22"/>
        </w:rPr>
        <w:t>30</w:t>
      </w:r>
      <w:r w:rsidR="0025772F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1DC80A4F" w14:textId="77777777" w:rsidR="00AE66D7" w:rsidRPr="00A65B36" w:rsidRDefault="0025772F" w:rsidP="003573BC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Le dernier jour ouvré du mois, la Banque des malades n’est ouverte que le matin.</w:t>
      </w:r>
    </w:p>
    <w:p w14:paraId="1E402A61" w14:textId="77777777" w:rsidR="00221CC3" w:rsidRPr="00A65B36" w:rsidRDefault="00221CC3" w:rsidP="003573BC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>Aucun retrait ne pourra être demandé en dehors de ces heures d’ouverture.</w:t>
      </w:r>
    </w:p>
    <w:p w14:paraId="1EA68F20" w14:textId="77777777" w:rsidR="00221CC3" w:rsidRPr="00A65B36" w:rsidRDefault="00221CC3" w:rsidP="003573BC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>La Banque des malades est joignable par téléphone au 04 67 33 96 26.</w:t>
      </w:r>
    </w:p>
    <w:p w14:paraId="76CD87D4" w14:textId="77777777" w:rsidR="00140985" w:rsidRPr="00A65B36" w:rsidRDefault="00140985" w:rsidP="00140985">
      <w:pPr>
        <w:pStyle w:val="Titre1"/>
        <w:rPr>
          <w:rFonts w:asciiTheme="minorHAnsi" w:hAnsiTheme="minorHAnsi" w:cstheme="minorHAnsi"/>
          <w:sz w:val="22"/>
          <w:szCs w:val="22"/>
        </w:rPr>
      </w:pPr>
      <w:r w:rsidRPr="00A65B36">
        <w:rPr>
          <w:rFonts w:asciiTheme="minorHAnsi" w:hAnsiTheme="minorHAnsi" w:cstheme="minorHAnsi"/>
          <w:sz w:val="22"/>
          <w:szCs w:val="22"/>
        </w:rPr>
        <w:t>HORAIRES D’OUVERTURE DU PROJET ICONE</w:t>
      </w:r>
    </w:p>
    <w:p w14:paraId="45E0BB9D" w14:textId="77777777" w:rsidR="00140985" w:rsidRPr="00A65B36" w:rsidRDefault="00140985" w:rsidP="00140985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>Le site d’étude du Projet ICONE est ouvert du lundi au vendredi de 10h à 17h30.</w:t>
      </w:r>
    </w:p>
    <w:p w14:paraId="598A4994" w14:textId="77777777" w:rsidR="00140985" w:rsidRDefault="00140985" w:rsidP="00140985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>Le site d’étude du Projet ICONE est joignable par téléphone au 04 67 33 30 92.</w:t>
      </w:r>
    </w:p>
    <w:p w14:paraId="2935A0E9" w14:textId="77777777" w:rsidR="00F37A22" w:rsidRDefault="00F37A22" w:rsidP="00140985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</w:p>
    <w:p w14:paraId="096AE4F0" w14:textId="77777777" w:rsidR="00F37A22" w:rsidRDefault="00F37A22" w:rsidP="00140985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</w:p>
    <w:p w14:paraId="64DD79F1" w14:textId="77777777" w:rsidR="00F37A22" w:rsidRDefault="00F37A22" w:rsidP="00140985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</w:p>
    <w:p w14:paraId="1F9BF994" w14:textId="77777777" w:rsidR="00F37A22" w:rsidRDefault="00F37A22" w:rsidP="00140985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</w:p>
    <w:p w14:paraId="3DC2733D" w14:textId="77777777" w:rsidR="00F37A22" w:rsidRDefault="00F37A22" w:rsidP="00140985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</w:p>
    <w:p w14:paraId="67CBC825" w14:textId="77777777" w:rsidR="00F37A22" w:rsidRDefault="00F37A22" w:rsidP="00140985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</w:p>
    <w:p w14:paraId="0FCA1D3E" w14:textId="77777777" w:rsidR="00F37A22" w:rsidRPr="00A65B36" w:rsidRDefault="00F37A22" w:rsidP="00140985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</w:p>
    <w:p w14:paraId="57D09948" w14:textId="77777777" w:rsidR="009A7EBE" w:rsidRPr="00737C5D" w:rsidRDefault="009A7EBE" w:rsidP="009A7EBE">
      <w:pPr>
        <w:pStyle w:val="Titre1"/>
        <w:rPr>
          <w:rFonts w:asciiTheme="minorHAnsi" w:hAnsiTheme="minorHAnsi" w:cstheme="minorHAnsi"/>
          <w:color w:val="222222"/>
          <w:sz w:val="22"/>
          <w:szCs w:val="22"/>
        </w:rPr>
      </w:pPr>
      <w:r w:rsidRPr="00A65B36">
        <w:rPr>
          <w:rFonts w:asciiTheme="minorHAnsi" w:hAnsiTheme="minorHAnsi" w:cstheme="minorHAnsi"/>
          <w:color w:val="222222"/>
          <w:sz w:val="22"/>
          <w:szCs w:val="22"/>
        </w:rPr>
        <w:t>ANNEXES</w:t>
      </w:r>
    </w:p>
    <w:p w14:paraId="78953D1D" w14:textId="77777777" w:rsidR="001B219F" w:rsidRPr="00737C5D" w:rsidRDefault="001B219F" w:rsidP="00A65B36">
      <w:pPr>
        <w:rPr>
          <w:rFonts w:asciiTheme="minorHAnsi" w:hAnsiTheme="minorHAnsi" w:cstheme="minorHAnsi"/>
        </w:rPr>
      </w:pPr>
    </w:p>
    <w:p w14:paraId="10567933" w14:textId="77777777" w:rsidR="00E102D8" w:rsidRDefault="009A7EBE" w:rsidP="009A7EBE">
      <w:pPr>
        <w:tabs>
          <w:tab w:val="left" w:pos="567"/>
        </w:tabs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5B36">
        <w:rPr>
          <w:rFonts w:asciiTheme="minorHAnsi" w:hAnsiTheme="minorHAnsi" w:cstheme="minorHAnsi"/>
          <w:b/>
          <w:sz w:val="22"/>
          <w:szCs w:val="22"/>
          <w:u w:val="single"/>
        </w:rPr>
        <w:t>Bon de retrait</w:t>
      </w:r>
    </w:p>
    <w:p w14:paraId="60745026" w14:textId="77777777" w:rsidR="008F2AC0" w:rsidRDefault="008F2AC0" w:rsidP="009A7EBE">
      <w:pPr>
        <w:tabs>
          <w:tab w:val="left" w:pos="567"/>
        </w:tabs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33AB9A" w14:textId="77777777" w:rsidR="009A7EBE" w:rsidRPr="00010F7A" w:rsidRDefault="00F37A22" w:rsidP="00010F7A">
      <w:pPr>
        <w:tabs>
          <w:tab w:val="left" w:pos="567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2C0FB22" wp14:editId="306F1BA6">
            <wp:extent cx="4048125" cy="574333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n de retrait banque des malades_2020_09_11-page-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468" cy="574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EBE" w:rsidRPr="00010F7A" w:rsidSect="00E55CA3">
      <w:headerReference w:type="default" r:id="rId11"/>
      <w:footerReference w:type="even" r:id="rId12"/>
      <w:footerReference w:type="default" r:id="rId13"/>
      <w:pgSz w:w="11899" w:h="16838" w:code="9"/>
      <w:pgMar w:top="1134" w:right="1560" w:bottom="993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14EE3" w14:textId="77777777" w:rsidR="00E409BA" w:rsidRDefault="00E409BA">
      <w:r>
        <w:separator/>
      </w:r>
    </w:p>
  </w:endnote>
  <w:endnote w:type="continuationSeparator" w:id="0">
    <w:p w14:paraId="3DFC246B" w14:textId="77777777" w:rsidR="00E409BA" w:rsidRDefault="00E4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 New Roman Bold">
    <w:altName w:val="Times New Roman"/>
    <w:charset w:val="00"/>
    <w:family w:val="roman"/>
    <w:pitch w:val="variable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B4BF" w14:textId="77777777" w:rsidR="00BB0035" w:rsidRDefault="00BB0035" w:rsidP="00E102D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38B7C2" w14:textId="77777777" w:rsidR="00BB0035" w:rsidRDefault="00BB0035" w:rsidP="00E102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9351945"/>
      <w:docPartObj>
        <w:docPartGallery w:val="Page Numbers (Bottom of Page)"/>
        <w:docPartUnique/>
      </w:docPartObj>
    </w:sdtPr>
    <w:sdtEndPr/>
    <w:sdtContent>
      <w:sdt>
        <w:sdtPr>
          <w:id w:val="903645113"/>
          <w:docPartObj>
            <w:docPartGallery w:val="Page Numbers (Top of Page)"/>
            <w:docPartUnique/>
          </w:docPartObj>
        </w:sdtPr>
        <w:sdtEndPr/>
        <w:sdtContent>
          <w:p w14:paraId="058D403C" w14:textId="54FCEF9F" w:rsidR="00312DC0" w:rsidRDefault="000D6D58" w:rsidP="003517C0">
            <w:pPr>
              <w:pStyle w:val="Pieddepage"/>
              <w:jc w:val="left"/>
            </w:pPr>
            <w:r>
              <w:t>ICONE_</w:t>
            </w:r>
            <w:r w:rsidR="00312DC0" w:rsidRPr="003573BC">
              <w:rPr>
                <w:rFonts w:asciiTheme="minorHAnsi" w:hAnsiTheme="minorHAnsi" w:cstheme="minorHAnsi"/>
                <w:bCs/>
                <w:szCs w:val="22"/>
              </w:rPr>
              <w:t>POS#</w:t>
            </w:r>
            <w:r>
              <w:rPr>
                <w:rFonts w:asciiTheme="minorHAnsi" w:hAnsiTheme="minorHAnsi" w:cstheme="minorHAnsi"/>
                <w:bCs/>
                <w:szCs w:val="22"/>
              </w:rPr>
              <w:t>_</w:t>
            </w:r>
            <w:proofErr w:type="spellStart"/>
            <w:r>
              <w:rPr>
                <w:rFonts w:asciiTheme="minorHAnsi" w:hAnsiTheme="minorHAnsi" w:cstheme="minorHAnsi"/>
                <w:bCs/>
                <w:szCs w:val="22"/>
              </w:rPr>
              <w:t>INDEMNITES</w:t>
            </w:r>
            <w:r w:rsidR="00312DC0" w:rsidRPr="003573BC">
              <w:rPr>
                <w:rFonts w:asciiTheme="minorHAnsi" w:hAnsiTheme="minorHAnsi" w:cstheme="minorHAnsi"/>
                <w:bCs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Cs w:val="22"/>
              </w:rPr>
              <w:t>Version</w:t>
            </w:r>
            <w:proofErr w:type="spellEnd"/>
            <w:r>
              <w:rPr>
                <w:rFonts w:asciiTheme="minorHAnsi" w:hAnsiTheme="minorHAnsi" w:cstheme="minorHAnsi"/>
                <w:bCs/>
                <w:szCs w:val="22"/>
              </w:rPr>
              <w:tab/>
            </w:r>
            <w:r w:rsidR="00312DC0">
              <w:tab/>
            </w:r>
            <w:r w:rsidR="00312DC0" w:rsidRPr="003517C0">
              <w:t xml:space="preserve">Page </w:t>
            </w:r>
            <w:r w:rsidR="00312DC0" w:rsidRPr="003517C0">
              <w:rPr>
                <w:bCs/>
              </w:rPr>
              <w:fldChar w:fldCharType="begin"/>
            </w:r>
            <w:r w:rsidR="00312DC0" w:rsidRPr="003517C0">
              <w:rPr>
                <w:bCs/>
              </w:rPr>
              <w:instrText>PAGE</w:instrText>
            </w:r>
            <w:r w:rsidR="00312DC0" w:rsidRPr="003517C0">
              <w:rPr>
                <w:bCs/>
              </w:rPr>
              <w:fldChar w:fldCharType="separate"/>
            </w:r>
            <w:r w:rsidR="00917778">
              <w:rPr>
                <w:bCs/>
                <w:noProof/>
              </w:rPr>
              <w:t>4</w:t>
            </w:r>
            <w:r w:rsidR="00312DC0" w:rsidRPr="003517C0">
              <w:rPr>
                <w:bCs/>
              </w:rPr>
              <w:fldChar w:fldCharType="end"/>
            </w:r>
            <w:r w:rsidR="00312DC0" w:rsidRPr="003517C0">
              <w:rPr>
                <w:bCs/>
              </w:rPr>
              <w:t>/</w:t>
            </w:r>
            <w:r w:rsidR="00312DC0" w:rsidRPr="003517C0">
              <w:rPr>
                <w:bCs/>
              </w:rPr>
              <w:fldChar w:fldCharType="begin"/>
            </w:r>
            <w:r w:rsidR="00312DC0" w:rsidRPr="003517C0">
              <w:rPr>
                <w:bCs/>
              </w:rPr>
              <w:instrText>NUMPAGES</w:instrText>
            </w:r>
            <w:r w:rsidR="00312DC0" w:rsidRPr="003517C0">
              <w:rPr>
                <w:bCs/>
              </w:rPr>
              <w:fldChar w:fldCharType="separate"/>
            </w:r>
            <w:r w:rsidR="00917778">
              <w:rPr>
                <w:bCs/>
                <w:noProof/>
              </w:rPr>
              <w:t>4</w:t>
            </w:r>
            <w:r w:rsidR="00312DC0" w:rsidRPr="003517C0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5F818" w14:textId="77777777" w:rsidR="00E409BA" w:rsidRDefault="00E409BA">
      <w:r>
        <w:separator/>
      </w:r>
    </w:p>
  </w:footnote>
  <w:footnote w:type="continuationSeparator" w:id="0">
    <w:p w14:paraId="0F6B7056" w14:textId="77777777" w:rsidR="00E409BA" w:rsidRDefault="00E4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624DD" w14:textId="77777777" w:rsidR="00BB0035" w:rsidRDefault="00BB003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C0D5F4" w14:textId="77777777" w:rsidR="00BB0035" w:rsidRDefault="00BB003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0"/>
      <w:gridCol w:w="5753"/>
      <w:gridCol w:w="1849"/>
    </w:tblGrid>
    <w:tr w:rsidR="000D6D58" w14:paraId="7C6ECDFA" w14:textId="77777777" w:rsidTr="000D6D58">
      <w:trPr>
        <w:cantSplit/>
        <w:trHeight w:val="586"/>
        <w:jc w:val="center"/>
      </w:trPr>
      <w:tc>
        <w:tcPr>
          <w:tcW w:w="2180" w:type="dxa"/>
          <w:vMerge w:val="restart"/>
          <w:vAlign w:val="center"/>
        </w:tcPr>
        <w:p w14:paraId="6E5DBA0D" w14:textId="77777777" w:rsidR="00BB0035" w:rsidRDefault="00BB0035" w:rsidP="00253563">
          <w:pPr>
            <w:pStyle w:val="En-tte"/>
            <w:jc w:val="center"/>
          </w:pPr>
          <w:r>
            <w:rPr>
              <w:noProof/>
              <w:lang w:val="fr-FR"/>
            </w:rPr>
            <w:drawing>
              <wp:inline distT="0" distB="0" distL="0" distR="0" wp14:anchorId="37B8BFE6" wp14:editId="45A6BAFD">
                <wp:extent cx="1295400" cy="796379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605" cy="8044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3" w:type="dxa"/>
          <w:vMerge w:val="restart"/>
          <w:vAlign w:val="center"/>
        </w:tcPr>
        <w:p w14:paraId="1CB76DED" w14:textId="77777777" w:rsidR="00BB0035" w:rsidRPr="00AE61D0" w:rsidRDefault="00BB0035" w:rsidP="00253563">
          <w:pPr>
            <w:pStyle w:val="En-tte"/>
            <w:jc w:val="center"/>
            <w:rPr>
              <w:rFonts w:asciiTheme="minorHAnsi" w:hAnsiTheme="minorHAnsi"/>
              <w:b/>
              <w:bCs/>
              <w:sz w:val="28"/>
              <w:szCs w:val="28"/>
              <w:lang w:val="fr-FR"/>
            </w:rPr>
          </w:pPr>
          <w:r>
            <w:rPr>
              <w:rFonts w:asciiTheme="minorHAnsi" w:hAnsiTheme="minorHAnsi"/>
              <w:b/>
              <w:bCs/>
              <w:sz w:val="28"/>
              <w:szCs w:val="28"/>
              <w:lang w:val="fr-FR"/>
            </w:rPr>
            <w:t>ICONE</w:t>
          </w:r>
          <w:r w:rsidRPr="00AE61D0">
            <w:rPr>
              <w:rFonts w:asciiTheme="minorHAnsi" w:hAnsiTheme="minorHAnsi"/>
              <w:b/>
              <w:bCs/>
              <w:sz w:val="28"/>
              <w:szCs w:val="28"/>
              <w:lang w:val="fr-FR"/>
            </w:rPr>
            <w:t xml:space="preserve"> - ANRS </w:t>
          </w:r>
          <w:r>
            <w:rPr>
              <w:rFonts w:asciiTheme="minorHAnsi" w:hAnsiTheme="minorHAnsi"/>
              <w:b/>
              <w:bCs/>
              <w:sz w:val="28"/>
              <w:szCs w:val="28"/>
              <w:lang w:val="fr-FR"/>
            </w:rPr>
            <w:t>95050</w:t>
          </w:r>
        </w:p>
        <w:p w14:paraId="4400D179" w14:textId="77777777" w:rsidR="00BB0035" w:rsidRPr="00AE61D0" w:rsidRDefault="00BB0035" w:rsidP="00BB0035">
          <w:pPr>
            <w:pStyle w:val="En-tte"/>
            <w:jc w:val="center"/>
            <w:rPr>
              <w:b/>
              <w:bCs/>
              <w:lang w:val="fr-FR"/>
            </w:rPr>
          </w:pPr>
          <w:r w:rsidRPr="00AE61D0">
            <w:rPr>
              <w:rFonts w:asciiTheme="minorHAnsi" w:hAnsiTheme="minorHAnsi"/>
              <w:b/>
              <w:bCs/>
              <w:sz w:val="28"/>
              <w:szCs w:val="28"/>
              <w:lang w:val="fr-FR"/>
            </w:rPr>
            <w:t xml:space="preserve">PROCEDURE </w:t>
          </w:r>
          <w:r>
            <w:rPr>
              <w:rFonts w:asciiTheme="minorHAnsi" w:hAnsiTheme="minorHAnsi"/>
              <w:b/>
              <w:bCs/>
              <w:sz w:val="28"/>
              <w:szCs w:val="28"/>
              <w:lang w:val="fr-FR"/>
            </w:rPr>
            <w:t>DE RETRAIT DES INDEMNITES DE PARTICIPATION</w:t>
          </w:r>
        </w:p>
      </w:tc>
      <w:tc>
        <w:tcPr>
          <w:tcW w:w="1849" w:type="dxa"/>
          <w:vAlign w:val="center"/>
        </w:tcPr>
        <w:p w14:paraId="3F9AD705" w14:textId="0C519609" w:rsidR="000D6D58" w:rsidRDefault="000D6D58" w:rsidP="00906613">
          <w:pPr>
            <w:pStyle w:val="En-tte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Cs/>
              <w:sz w:val="22"/>
              <w:szCs w:val="22"/>
            </w:rPr>
            <w:t>ICONE_</w:t>
          </w:r>
          <w:r w:rsidR="00BB0035">
            <w:rPr>
              <w:rFonts w:asciiTheme="minorHAnsi" w:hAnsiTheme="minorHAnsi" w:cstheme="minorHAnsi"/>
              <w:bCs/>
              <w:sz w:val="22"/>
              <w:szCs w:val="22"/>
            </w:rPr>
            <w:t xml:space="preserve">POS#: </w:t>
          </w:r>
        </w:p>
        <w:p w14:paraId="6E70E785" w14:textId="51826405" w:rsidR="00BB0035" w:rsidRPr="006D2F0E" w:rsidRDefault="000D6D58" w:rsidP="00906613">
          <w:pPr>
            <w:pStyle w:val="En-tte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Cs/>
              <w:sz w:val="22"/>
              <w:szCs w:val="22"/>
            </w:rPr>
            <w:t>INDEMNITES</w:t>
          </w:r>
        </w:p>
      </w:tc>
    </w:tr>
    <w:tr w:rsidR="000D6D58" w14:paraId="1187E91E" w14:textId="77777777" w:rsidTr="000D6D58">
      <w:trPr>
        <w:cantSplit/>
        <w:trHeight w:val="586"/>
        <w:jc w:val="center"/>
      </w:trPr>
      <w:tc>
        <w:tcPr>
          <w:tcW w:w="2180" w:type="dxa"/>
          <w:vMerge/>
        </w:tcPr>
        <w:p w14:paraId="41E0E8FB" w14:textId="77777777" w:rsidR="00BB0035" w:rsidRPr="00F57BD6" w:rsidRDefault="00BB0035" w:rsidP="00253563">
          <w:pPr>
            <w:pStyle w:val="En-tte"/>
            <w:jc w:val="center"/>
            <w:rPr>
              <w:noProof/>
            </w:rPr>
          </w:pPr>
        </w:p>
      </w:tc>
      <w:tc>
        <w:tcPr>
          <w:tcW w:w="5753" w:type="dxa"/>
          <w:vMerge/>
          <w:vAlign w:val="center"/>
        </w:tcPr>
        <w:p w14:paraId="6C56B415" w14:textId="77777777" w:rsidR="00BB0035" w:rsidRDefault="00BB0035" w:rsidP="00253563">
          <w:pPr>
            <w:pStyle w:val="En-tte"/>
            <w:jc w:val="center"/>
            <w:rPr>
              <w:b/>
              <w:bCs/>
            </w:rPr>
          </w:pPr>
        </w:p>
      </w:tc>
      <w:tc>
        <w:tcPr>
          <w:tcW w:w="1849" w:type="dxa"/>
          <w:vAlign w:val="center"/>
        </w:tcPr>
        <w:p w14:paraId="55476DBB" w14:textId="3853F832" w:rsidR="00BB0035" w:rsidRPr="003B366D" w:rsidRDefault="00BB0035" w:rsidP="003517C0">
          <w:pPr>
            <w:pStyle w:val="En-tte"/>
            <w:jc w:val="center"/>
            <w:rPr>
              <w:rFonts w:asciiTheme="minorHAnsi" w:hAnsiTheme="minorHAnsi"/>
              <w:bCs/>
              <w:sz w:val="22"/>
              <w:szCs w:val="22"/>
            </w:rPr>
          </w:pPr>
          <w:r w:rsidRPr="003B366D">
            <w:rPr>
              <w:rFonts w:asciiTheme="minorHAnsi" w:hAnsiTheme="minorHAnsi"/>
              <w:bCs/>
              <w:sz w:val="22"/>
              <w:szCs w:val="22"/>
            </w:rPr>
            <w:t>Version:</w:t>
          </w:r>
        </w:p>
        <w:p w14:paraId="3049928D" w14:textId="779B07EB" w:rsidR="00BB0035" w:rsidRPr="007E5173" w:rsidDel="00183D2F" w:rsidRDefault="00BB0035" w:rsidP="00FE7FBA">
          <w:pPr>
            <w:pStyle w:val="En-tte"/>
            <w:jc w:val="center"/>
            <w:rPr>
              <w:b/>
              <w:bCs/>
              <w:sz w:val="22"/>
              <w:szCs w:val="22"/>
              <w:u w:val="single"/>
            </w:rPr>
          </w:pPr>
          <w:r w:rsidRPr="003B366D">
            <w:rPr>
              <w:rFonts w:asciiTheme="minorHAnsi" w:hAnsiTheme="minorHAnsi"/>
              <w:bCs/>
              <w:sz w:val="22"/>
              <w:szCs w:val="22"/>
            </w:rPr>
            <w:t xml:space="preserve">Date: </w:t>
          </w:r>
        </w:p>
      </w:tc>
    </w:tr>
  </w:tbl>
  <w:p w14:paraId="2606D8BA" w14:textId="77777777" w:rsidR="00BB0035" w:rsidRPr="00AE61D0" w:rsidRDefault="00BB0035" w:rsidP="00AE61D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AD23" w14:textId="77777777" w:rsidR="00312DC0" w:rsidRPr="00AC2639" w:rsidRDefault="00312DC0" w:rsidP="00AE61D0">
    <w:pPr>
      <w:pStyle w:val="En-tte"/>
      <w:rPr>
        <w:rFonts w:ascii="Calibri" w:hAnsi="Calibri" w:cs="Calibri"/>
        <w:sz w:val="28"/>
        <w:szCs w:val="28"/>
      </w:rPr>
    </w:pPr>
    <w:r w:rsidRPr="00AC2639">
      <w:rPr>
        <w:rFonts w:ascii="Calibri" w:hAnsi="Calibri" w:cs="Calibri"/>
        <w:sz w:val="28"/>
        <w:szCs w:val="28"/>
      </w:rPr>
      <w:t>ANRS 95050 ICONE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0A0FB34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  <w:rPr>
        <w:b/>
      </w:rPr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D94124"/>
    <w:multiLevelType w:val="hybridMultilevel"/>
    <w:tmpl w:val="9E8CF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555"/>
    <w:multiLevelType w:val="hybridMultilevel"/>
    <w:tmpl w:val="1EFA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C0C36"/>
    <w:multiLevelType w:val="hybridMultilevel"/>
    <w:tmpl w:val="A6280070"/>
    <w:lvl w:ilvl="0" w:tplc="616027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90E20"/>
    <w:multiLevelType w:val="hybridMultilevel"/>
    <w:tmpl w:val="34422E8A"/>
    <w:lvl w:ilvl="0" w:tplc="9AC89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127C"/>
    <w:multiLevelType w:val="hybridMultilevel"/>
    <w:tmpl w:val="A6A6A062"/>
    <w:lvl w:ilvl="0" w:tplc="AA3A0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145B"/>
    <w:multiLevelType w:val="hybridMultilevel"/>
    <w:tmpl w:val="1A7E9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E5389"/>
    <w:multiLevelType w:val="hybridMultilevel"/>
    <w:tmpl w:val="87B4A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B4756"/>
    <w:multiLevelType w:val="hybridMultilevel"/>
    <w:tmpl w:val="BDC81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F0045"/>
    <w:multiLevelType w:val="hybridMultilevel"/>
    <w:tmpl w:val="2A94C3C0"/>
    <w:name w:val="BKVIR23"/>
    <w:lvl w:ilvl="0" w:tplc="CC80F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83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C9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4A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8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0A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A6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05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241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72D4D"/>
    <w:multiLevelType w:val="hybridMultilevel"/>
    <w:tmpl w:val="0FF0A6D4"/>
    <w:lvl w:ilvl="0" w:tplc="5DEE0AF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53461"/>
    <w:multiLevelType w:val="hybridMultilevel"/>
    <w:tmpl w:val="3ABCC0FE"/>
    <w:lvl w:ilvl="0" w:tplc="C09A6D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90051"/>
    <w:multiLevelType w:val="hybridMultilevel"/>
    <w:tmpl w:val="27F43292"/>
    <w:lvl w:ilvl="0" w:tplc="0F88227A">
      <w:start w:val="4295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95709"/>
    <w:multiLevelType w:val="hybridMultilevel"/>
    <w:tmpl w:val="64EC2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E3"/>
    <w:rsid w:val="00010F7A"/>
    <w:rsid w:val="0001735B"/>
    <w:rsid w:val="00020A6D"/>
    <w:rsid w:val="00033108"/>
    <w:rsid w:val="00043A9D"/>
    <w:rsid w:val="000501D3"/>
    <w:rsid w:val="000704F0"/>
    <w:rsid w:val="000863AA"/>
    <w:rsid w:val="00095F1D"/>
    <w:rsid w:val="000A0649"/>
    <w:rsid w:val="000B3C04"/>
    <w:rsid w:val="000D3566"/>
    <w:rsid w:val="000D5360"/>
    <w:rsid w:val="000D6D58"/>
    <w:rsid w:val="000E1B78"/>
    <w:rsid w:val="000F11E8"/>
    <w:rsid w:val="000F3C7C"/>
    <w:rsid w:val="000F7692"/>
    <w:rsid w:val="00102950"/>
    <w:rsid w:val="0013210E"/>
    <w:rsid w:val="0013487C"/>
    <w:rsid w:val="00140985"/>
    <w:rsid w:val="00151247"/>
    <w:rsid w:val="0015339E"/>
    <w:rsid w:val="00167437"/>
    <w:rsid w:val="001724A9"/>
    <w:rsid w:val="001802B1"/>
    <w:rsid w:val="00181E09"/>
    <w:rsid w:val="00181FDC"/>
    <w:rsid w:val="0018308D"/>
    <w:rsid w:val="001963A9"/>
    <w:rsid w:val="001977BB"/>
    <w:rsid w:val="001A3486"/>
    <w:rsid w:val="001B219F"/>
    <w:rsid w:val="001C4F0C"/>
    <w:rsid w:val="001D6A6D"/>
    <w:rsid w:val="001D7050"/>
    <w:rsid w:val="001E0B51"/>
    <w:rsid w:val="001E277A"/>
    <w:rsid w:val="001F466C"/>
    <w:rsid w:val="00200367"/>
    <w:rsid w:val="00213F82"/>
    <w:rsid w:val="00216C7D"/>
    <w:rsid w:val="0022123F"/>
    <w:rsid w:val="00221CC3"/>
    <w:rsid w:val="00221FAF"/>
    <w:rsid w:val="0022540F"/>
    <w:rsid w:val="00225ED3"/>
    <w:rsid w:val="00241CD8"/>
    <w:rsid w:val="00243A26"/>
    <w:rsid w:val="002466F3"/>
    <w:rsid w:val="00250701"/>
    <w:rsid w:val="00253563"/>
    <w:rsid w:val="0025772F"/>
    <w:rsid w:val="00266DF8"/>
    <w:rsid w:val="0027493C"/>
    <w:rsid w:val="002A1DA6"/>
    <w:rsid w:val="002B3E8E"/>
    <w:rsid w:val="002C3B7B"/>
    <w:rsid w:val="002C7D1C"/>
    <w:rsid w:val="002F306D"/>
    <w:rsid w:val="00301A0A"/>
    <w:rsid w:val="00312DC0"/>
    <w:rsid w:val="00317CE2"/>
    <w:rsid w:val="00322BF6"/>
    <w:rsid w:val="0033229D"/>
    <w:rsid w:val="00332445"/>
    <w:rsid w:val="00334EEE"/>
    <w:rsid w:val="00351726"/>
    <w:rsid w:val="003517C0"/>
    <w:rsid w:val="0035524C"/>
    <w:rsid w:val="003573BC"/>
    <w:rsid w:val="00357565"/>
    <w:rsid w:val="003619EF"/>
    <w:rsid w:val="00363A9E"/>
    <w:rsid w:val="00373124"/>
    <w:rsid w:val="003863DD"/>
    <w:rsid w:val="00393A75"/>
    <w:rsid w:val="0039767E"/>
    <w:rsid w:val="003A0688"/>
    <w:rsid w:val="003A43A6"/>
    <w:rsid w:val="003A6949"/>
    <w:rsid w:val="003A6A11"/>
    <w:rsid w:val="003A6D8F"/>
    <w:rsid w:val="003B1DC0"/>
    <w:rsid w:val="003B700F"/>
    <w:rsid w:val="003C206E"/>
    <w:rsid w:val="003C799E"/>
    <w:rsid w:val="003E2809"/>
    <w:rsid w:val="003E4E79"/>
    <w:rsid w:val="003F3A55"/>
    <w:rsid w:val="00404247"/>
    <w:rsid w:val="0040659C"/>
    <w:rsid w:val="00407A8D"/>
    <w:rsid w:val="004435AC"/>
    <w:rsid w:val="00447461"/>
    <w:rsid w:val="0045677A"/>
    <w:rsid w:val="00467481"/>
    <w:rsid w:val="00473913"/>
    <w:rsid w:val="0048059A"/>
    <w:rsid w:val="00490E7B"/>
    <w:rsid w:val="00492F48"/>
    <w:rsid w:val="004A2C0B"/>
    <w:rsid w:val="004B5A42"/>
    <w:rsid w:val="004F0946"/>
    <w:rsid w:val="004F1982"/>
    <w:rsid w:val="004F1D6E"/>
    <w:rsid w:val="004F727E"/>
    <w:rsid w:val="00501C19"/>
    <w:rsid w:val="005133C5"/>
    <w:rsid w:val="00534633"/>
    <w:rsid w:val="00542C7B"/>
    <w:rsid w:val="00565C39"/>
    <w:rsid w:val="005670F8"/>
    <w:rsid w:val="0057138B"/>
    <w:rsid w:val="00573720"/>
    <w:rsid w:val="00593B75"/>
    <w:rsid w:val="005B6F66"/>
    <w:rsid w:val="005B720C"/>
    <w:rsid w:val="005D6370"/>
    <w:rsid w:val="005E3046"/>
    <w:rsid w:val="005E374A"/>
    <w:rsid w:val="005F60C8"/>
    <w:rsid w:val="00623F40"/>
    <w:rsid w:val="00624B05"/>
    <w:rsid w:val="0063151A"/>
    <w:rsid w:val="006342C1"/>
    <w:rsid w:val="00644573"/>
    <w:rsid w:val="006462CB"/>
    <w:rsid w:val="00647E00"/>
    <w:rsid w:val="0065052C"/>
    <w:rsid w:val="006506FC"/>
    <w:rsid w:val="00650868"/>
    <w:rsid w:val="00655588"/>
    <w:rsid w:val="00655951"/>
    <w:rsid w:val="00655FEB"/>
    <w:rsid w:val="006660DF"/>
    <w:rsid w:val="00682840"/>
    <w:rsid w:val="00686AFE"/>
    <w:rsid w:val="006B2333"/>
    <w:rsid w:val="006C3676"/>
    <w:rsid w:val="006D2F0E"/>
    <w:rsid w:val="006F5E62"/>
    <w:rsid w:val="006F7ABE"/>
    <w:rsid w:val="0070112A"/>
    <w:rsid w:val="00710621"/>
    <w:rsid w:val="00710A99"/>
    <w:rsid w:val="0071177F"/>
    <w:rsid w:val="00714701"/>
    <w:rsid w:val="007210B9"/>
    <w:rsid w:val="00723DF7"/>
    <w:rsid w:val="00726417"/>
    <w:rsid w:val="00731F3E"/>
    <w:rsid w:val="0073425B"/>
    <w:rsid w:val="00737C5D"/>
    <w:rsid w:val="00742604"/>
    <w:rsid w:val="00747CDF"/>
    <w:rsid w:val="0075198F"/>
    <w:rsid w:val="00763015"/>
    <w:rsid w:val="00766BCC"/>
    <w:rsid w:val="00767C58"/>
    <w:rsid w:val="00773B1D"/>
    <w:rsid w:val="00780064"/>
    <w:rsid w:val="00785142"/>
    <w:rsid w:val="007926BE"/>
    <w:rsid w:val="00794F43"/>
    <w:rsid w:val="00795A2D"/>
    <w:rsid w:val="007A17E2"/>
    <w:rsid w:val="007A1AFE"/>
    <w:rsid w:val="007A68BD"/>
    <w:rsid w:val="007B1F3E"/>
    <w:rsid w:val="007B22D0"/>
    <w:rsid w:val="007C3DDE"/>
    <w:rsid w:val="007D0820"/>
    <w:rsid w:val="007E6B93"/>
    <w:rsid w:val="007E7DAF"/>
    <w:rsid w:val="007F7778"/>
    <w:rsid w:val="008174E3"/>
    <w:rsid w:val="00820CB8"/>
    <w:rsid w:val="00831752"/>
    <w:rsid w:val="00831D50"/>
    <w:rsid w:val="00834CC2"/>
    <w:rsid w:val="00836123"/>
    <w:rsid w:val="008470A8"/>
    <w:rsid w:val="00850B60"/>
    <w:rsid w:val="008542A2"/>
    <w:rsid w:val="008558CF"/>
    <w:rsid w:val="00883EBA"/>
    <w:rsid w:val="00885C80"/>
    <w:rsid w:val="008B2B68"/>
    <w:rsid w:val="008B48F5"/>
    <w:rsid w:val="008B5B47"/>
    <w:rsid w:val="008C48E3"/>
    <w:rsid w:val="008C4BEE"/>
    <w:rsid w:val="008C4C6D"/>
    <w:rsid w:val="008E1805"/>
    <w:rsid w:val="008E2662"/>
    <w:rsid w:val="008F0D53"/>
    <w:rsid w:val="008F2AC0"/>
    <w:rsid w:val="008F53E5"/>
    <w:rsid w:val="00901C95"/>
    <w:rsid w:val="00906613"/>
    <w:rsid w:val="00910D8F"/>
    <w:rsid w:val="00917778"/>
    <w:rsid w:val="00934A66"/>
    <w:rsid w:val="00936338"/>
    <w:rsid w:val="00945078"/>
    <w:rsid w:val="00956689"/>
    <w:rsid w:val="00957D75"/>
    <w:rsid w:val="009620CE"/>
    <w:rsid w:val="009624F0"/>
    <w:rsid w:val="0096780D"/>
    <w:rsid w:val="0096784A"/>
    <w:rsid w:val="009768F5"/>
    <w:rsid w:val="00985D82"/>
    <w:rsid w:val="00990840"/>
    <w:rsid w:val="009935C9"/>
    <w:rsid w:val="00995B8F"/>
    <w:rsid w:val="009A328E"/>
    <w:rsid w:val="009A7EBE"/>
    <w:rsid w:val="009B1027"/>
    <w:rsid w:val="009C2985"/>
    <w:rsid w:val="009C59FE"/>
    <w:rsid w:val="009D05E9"/>
    <w:rsid w:val="009D1D3C"/>
    <w:rsid w:val="009E78EA"/>
    <w:rsid w:val="009E7E33"/>
    <w:rsid w:val="00A1230E"/>
    <w:rsid w:val="00A3247C"/>
    <w:rsid w:val="00A32DE7"/>
    <w:rsid w:val="00A3717A"/>
    <w:rsid w:val="00A40AE2"/>
    <w:rsid w:val="00A426B0"/>
    <w:rsid w:val="00A5101A"/>
    <w:rsid w:val="00A54E0E"/>
    <w:rsid w:val="00A61672"/>
    <w:rsid w:val="00A65B36"/>
    <w:rsid w:val="00A71149"/>
    <w:rsid w:val="00A81CCD"/>
    <w:rsid w:val="00A919E1"/>
    <w:rsid w:val="00AA0CAB"/>
    <w:rsid w:val="00AA4CE1"/>
    <w:rsid w:val="00AC18FE"/>
    <w:rsid w:val="00AC2639"/>
    <w:rsid w:val="00AD1090"/>
    <w:rsid w:val="00AD6999"/>
    <w:rsid w:val="00AE0B50"/>
    <w:rsid w:val="00AE619E"/>
    <w:rsid w:val="00AE61D0"/>
    <w:rsid w:val="00AE66D7"/>
    <w:rsid w:val="00AF4E3E"/>
    <w:rsid w:val="00B1260D"/>
    <w:rsid w:val="00B20910"/>
    <w:rsid w:val="00B278A7"/>
    <w:rsid w:val="00B56519"/>
    <w:rsid w:val="00B64ECE"/>
    <w:rsid w:val="00B70714"/>
    <w:rsid w:val="00B8115D"/>
    <w:rsid w:val="00B920E7"/>
    <w:rsid w:val="00B92693"/>
    <w:rsid w:val="00B977F4"/>
    <w:rsid w:val="00BA1A6F"/>
    <w:rsid w:val="00BB0035"/>
    <w:rsid w:val="00BB4E79"/>
    <w:rsid w:val="00BC4BDC"/>
    <w:rsid w:val="00BD62D4"/>
    <w:rsid w:val="00BE5192"/>
    <w:rsid w:val="00BF7212"/>
    <w:rsid w:val="00C017CF"/>
    <w:rsid w:val="00C1404C"/>
    <w:rsid w:val="00C349C9"/>
    <w:rsid w:val="00C40E5A"/>
    <w:rsid w:val="00C42B1E"/>
    <w:rsid w:val="00C439F3"/>
    <w:rsid w:val="00C52314"/>
    <w:rsid w:val="00C85E14"/>
    <w:rsid w:val="00CA12F2"/>
    <w:rsid w:val="00CA5115"/>
    <w:rsid w:val="00CC0466"/>
    <w:rsid w:val="00CD18E2"/>
    <w:rsid w:val="00CE010E"/>
    <w:rsid w:val="00CE1E5E"/>
    <w:rsid w:val="00CE3E33"/>
    <w:rsid w:val="00CF0F52"/>
    <w:rsid w:val="00CF3AF0"/>
    <w:rsid w:val="00D16EB2"/>
    <w:rsid w:val="00D5495A"/>
    <w:rsid w:val="00D6218C"/>
    <w:rsid w:val="00D62DE3"/>
    <w:rsid w:val="00D74B7C"/>
    <w:rsid w:val="00D74F0A"/>
    <w:rsid w:val="00D77B02"/>
    <w:rsid w:val="00DA5C72"/>
    <w:rsid w:val="00DA6A62"/>
    <w:rsid w:val="00DA7BFF"/>
    <w:rsid w:val="00DB2901"/>
    <w:rsid w:val="00DC0E9D"/>
    <w:rsid w:val="00DE2BEA"/>
    <w:rsid w:val="00E0249C"/>
    <w:rsid w:val="00E05A85"/>
    <w:rsid w:val="00E102D8"/>
    <w:rsid w:val="00E159A9"/>
    <w:rsid w:val="00E20053"/>
    <w:rsid w:val="00E21A17"/>
    <w:rsid w:val="00E2601A"/>
    <w:rsid w:val="00E270A3"/>
    <w:rsid w:val="00E34F22"/>
    <w:rsid w:val="00E409BA"/>
    <w:rsid w:val="00E477AC"/>
    <w:rsid w:val="00E47A50"/>
    <w:rsid w:val="00E53DF3"/>
    <w:rsid w:val="00E55CA3"/>
    <w:rsid w:val="00E62478"/>
    <w:rsid w:val="00E642E8"/>
    <w:rsid w:val="00E651AC"/>
    <w:rsid w:val="00E77E92"/>
    <w:rsid w:val="00E8179B"/>
    <w:rsid w:val="00E85921"/>
    <w:rsid w:val="00E866D3"/>
    <w:rsid w:val="00E87C65"/>
    <w:rsid w:val="00EA42AA"/>
    <w:rsid w:val="00EA7E8A"/>
    <w:rsid w:val="00EB5647"/>
    <w:rsid w:val="00EE5021"/>
    <w:rsid w:val="00EE71C5"/>
    <w:rsid w:val="00EF422E"/>
    <w:rsid w:val="00F024B1"/>
    <w:rsid w:val="00F2164C"/>
    <w:rsid w:val="00F2642D"/>
    <w:rsid w:val="00F318B1"/>
    <w:rsid w:val="00F37A22"/>
    <w:rsid w:val="00F41C3B"/>
    <w:rsid w:val="00F473FD"/>
    <w:rsid w:val="00F52006"/>
    <w:rsid w:val="00F52087"/>
    <w:rsid w:val="00F70FFE"/>
    <w:rsid w:val="00F82EFB"/>
    <w:rsid w:val="00F844F1"/>
    <w:rsid w:val="00F86A47"/>
    <w:rsid w:val="00FE0621"/>
    <w:rsid w:val="00FE7FBA"/>
    <w:rsid w:val="00FF687E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10144B"/>
  <w15:docId w15:val="{511C1D21-E853-43B7-BB60-58189217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61D0"/>
    <w:pPr>
      <w:jc w:val="both"/>
    </w:pPr>
    <w:rPr>
      <w:rFonts w:ascii="Calibri" w:hAnsi="Calibri" w:cs="Palatino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E61D0"/>
    <w:pPr>
      <w:keepNext/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0"/>
    </w:pPr>
    <w:rPr>
      <w:rFonts w:ascii="Times" w:hAnsi="Times" w:cs="Arial"/>
      <w:b/>
      <w:caps/>
      <w:kern w:val="28"/>
      <w:szCs w:val="20"/>
      <w:u w:val="single"/>
    </w:rPr>
  </w:style>
  <w:style w:type="paragraph" w:styleId="Titre2">
    <w:name w:val="heading 2"/>
    <w:aliases w:val="Titre 2 Car"/>
    <w:basedOn w:val="Normal"/>
    <w:next w:val="Normal"/>
    <w:link w:val="Titre2Car1"/>
    <w:qFormat/>
    <w:rsid w:val="00AE61D0"/>
    <w:pPr>
      <w:keepNext/>
      <w:numPr>
        <w:ilvl w:val="1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1"/>
    </w:pPr>
    <w:rPr>
      <w:rFonts w:ascii="Times" w:hAnsi="Times" w:cs="Arial"/>
      <w:b/>
      <w:szCs w:val="20"/>
      <w:u w:val="single"/>
    </w:rPr>
  </w:style>
  <w:style w:type="paragraph" w:styleId="Titre3">
    <w:name w:val="heading 3"/>
    <w:aliases w:val="Titre 3 Car"/>
    <w:basedOn w:val="Normal"/>
    <w:next w:val="Normal"/>
    <w:link w:val="Titre3Car1"/>
    <w:qFormat/>
    <w:rsid w:val="00AE61D0"/>
    <w:pPr>
      <w:keepNext/>
      <w:numPr>
        <w:ilvl w:val="2"/>
        <w:numId w:val="2"/>
      </w:numPr>
      <w:tabs>
        <w:tab w:val="left" w:pos="426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2"/>
    </w:pPr>
    <w:rPr>
      <w:rFonts w:ascii="Times" w:hAnsi="Times" w:cs="Arial"/>
      <w:szCs w:val="20"/>
    </w:rPr>
  </w:style>
  <w:style w:type="paragraph" w:styleId="Titre4">
    <w:name w:val="heading 4"/>
    <w:basedOn w:val="Normal"/>
    <w:next w:val="Normal"/>
    <w:link w:val="Titre4Car"/>
    <w:qFormat/>
    <w:rsid w:val="00AE61D0"/>
    <w:pPr>
      <w:keepNext/>
      <w:numPr>
        <w:ilvl w:val="3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3"/>
    </w:pPr>
    <w:rPr>
      <w:rFonts w:ascii="Times" w:hAnsi="Times" w:cs="Times New Roman"/>
      <w:szCs w:val="20"/>
    </w:rPr>
  </w:style>
  <w:style w:type="paragraph" w:styleId="Titre5">
    <w:name w:val="heading 5"/>
    <w:basedOn w:val="Normal"/>
    <w:next w:val="Normal"/>
    <w:link w:val="Titre5Car"/>
    <w:qFormat/>
    <w:rsid w:val="00AE61D0"/>
    <w:pPr>
      <w:numPr>
        <w:ilvl w:val="4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4"/>
    </w:pPr>
    <w:rPr>
      <w:rFonts w:ascii="Helvetica" w:hAnsi="Helvetica" w:cs="Times New Roman"/>
      <w:sz w:val="22"/>
      <w:szCs w:val="20"/>
    </w:rPr>
  </w:style>
  <w:style w:type="paragraph" w:styleId="Titre6">
    <w:name w:val="heading 6"/>
    <w:basedOn w:val="Normal"/>
    <w:next w:val="Normal"/>
    <w:link w:val="Titre6Car"/>
    <w:qFormat/>
    <w:rsid w:val="00AE61D0"/>
    <w:pPr>
      <w:numPr>
        <w:ilvl w:val="5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5"/>
    </w:pPr>
    <w:rPr>
      <w:rFonts w:ascii="Helvetica" w:hAnsi="Helvetica" w:cs="Times New Roman"/>
      <w:i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AE61D0"/>
    <w:pPr>
      <w:numPr>
        <w:ilvl w:val="6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6"/>
    </w:pPr>
    <w:rPr>
      <w:rFonts w:ascii="Helvetica" w:hAnsi="Helvetica" w:cs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AE61D0"/>
    <w:pPr>
      <w:numPr>
        <w:ilvl w:val="7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7"/>
    </w:pPr>
    <w:rPr>
      <w:rFonts w:ascii="Helvetica" w:hAnsi="Helvetica" w:cs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AE61D0"/>
    <w:pPr>
      <w:numPr>
        <w:ilvl w:val="8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8"/>
    </w:pPr>
    <w:rPr>
      <w:rFonts w:ascii="Helvetica" w:hAnsi="Helvetica" w:cs="Arial"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E61D0"/>
    <w:rPr>
      <w:rFonts w:ascii="Times" w:hAnsi="Times" w:cs="Arial"/>
      <w:b/>
      <w:caps/>
      <w:kern w:val="28"/>
      <w:sz w:val="24"/>
      <w:u w:val="single"/>
    </w:rPr>
  </w:style>
  <w:style w:type="character" w:styleId="Lienhypertexte">
    <w:name w:val="Hyperlink"/>
    <w:uiPriority w:val="99"/>
    <w:rsid w:val="00E36716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620230"/>
    <w:pPr>
      <w:tabs>
        <w:tab w:val="right" w:leader="dot" w:pos="9061"/>
      </w:tabs>
      <w:spacing w:before="120"/>
      <w:jc w:val="center"/>
    </w:pPr>
    <w:rPr>
      <w:rFonts w:ascii="Cambria" w:hAnsi="Cambria"/>
      <w:b/>
      <w:caps/>
    </w:rPr>
  </w:style>
  <w:style w:type="paragraph" w:styleId="TM2">
    <w:name w:val="toc 2"/>
    <w:basedOn w:val="Normal"/>
    <w:next w:val="Normal"/>
    <w:autoRedefine/>
    <w:uiPriority w:val="39"/>
    <w:rsid w:val="00091506"/>
    <w:pPr>
      <w:ind w:left="220"/>
    </w:pPr>
    <w:rPr>
      <w:rFonts w:ascii="Cambria" w:hAnsi="Cambria"/>
      <w:smallCaps/>
    </w:rPr>
  </w:style>
  <w:style w:type="paragraph" w:styleId="TM3">
    <w:name w:val="toc 3"/>
    <w:basedOn w:val="Normal"/>
    <w:next w:val="Normal"/>
    <w:autoRedefine/>
    <w:uiPriority w:val="39"/>
    <w:rsid w:val="00091506"/>
    <w:pPr>
      <w:ind w:left="440"/>
    </w:pPr>
    <w:rPr>
      <w:rFonts w:ascii="Cambria" w:hAnsi="Cambria"/>
      <w:i/>
    </w:rPr>
  </w:style>
  <w:style w:type="paragraph" w:styleId="Pieddepage">
    <w:name w:val="footer"/>
    <w:basedOn w:val="Normal"/>
    <w:link w:val="PieddepageCar"/>
    <w:uiPriority w:val="99"/>
    <w:rsid w:val="00BA3A02"/>
    <w:pPr>
      <w:tabs>
        <w:tab w:val="center" w:pos="4536"/>
        <w:tab w:val="right" w:pos="9072"/>
      </w:tabs>
    </w:pPr>
  </w:style>
  <w:style w:type="character" w:styleId="Numrodepage">
    <w:name w:val="page number"/>
    <w:aliases w:val="page number"/>
    <w:basedOn w:val="Policepardfaut"/>
    <w:uiPriority w:val="99"/>
    <w:rsid w:val="00BA3A02"/>
  </w:style>
  <w:style w:type="paragraph" w:customStyle="1" w:styleId="BodyText21">
    <w:name w:val="Body Text 21"/>
    <w:basedOn w:val="Normal"/>
    <w:rsid w:val="002E7AE2"/>
    <w:pPr>
      <w:overflowPunct w:val="0"/>
      <w:adjustRightInd w:val="0"/>
      <w:textAlignment w:val="baseline"/>
    </w:pPr>
    <w:rPr>
      <w:rFonts w:ascii="Times New Roman" w:hAnsi="Times New Roman" w:cs="Times New Roman"/>
    </w:rPr>
  </w:style>
  <w:style w:type="paragraph" w:styleId="En-tte">
    <w:name w:val="header"/>
    <w:basedOn w:val="Normal"/>
    <w:link w:val="En-tteCar"/>
    <w:rsid w:val="007517A4"/>
    <w:pPr>
      <w:tabs>
        <w:tab w:val="center" w:pos="4536"/>
        <w:tab w:val="right" w:pos="9072"/>
      </w:tabs>
      <w:overflowPunct w:val="0"/>
      <w:adjustRightInd w:val="0"/>
      <w:textAlignment w:val="baseline"/>
    </w:pPr>
    <w:rPr>
      <w:rFonts w:ascii="Times New Roman" w:hAnsi="Times New Roman" w:cs="Times New Roman"/>
      <w:lang w:val="en-GB"/>
    </w:rPr>
  </w:style>
  <w:style w:type="table" w:styleId="Grilledutableau">
    <w:name w:val="Table Grid"/>
    <w:basedOn w:val="TableauNormal"/>
    <w:uiPriority w:val="59"/>
    <w:rsid w:val="00C352D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Web11">
    <w:name w:val="Tableau Web 11"/>
    <w:basedOn w:val="TableauNormal"/>
    <w:rsid w:val="00C352DE"/>
    <w:pPr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qFormat/>
    <w:rsid w:val="00534DC9"/>
    <w:rPr>
      <w:b/>
      <w:bCs/>
    </w:rPr>
  </w:style>
  <w:style w:type="paragraph" w:customStyle="1" w:styleId="TEXT11">
    <w:name w:val="TEXT 1.1"/>
    <w:basedOn w:val="Normal"/>
    <w:rsid w:val="00FE65F2"/>
    <w:pPr>
      <w:tabs>
        <w:tab w:val="left" w:pos="-1080"/>
        <w:tab w:val="left" w:pos="-720"/>
        <w:tab w:val="left" w:pos="0"/>
        <w:tab w:val="left" w:pos="721"/>
        <w:tab w:val="left" w:pos="1442"/>
        <w:tab w:val="left" w:pos="2163"/>
        <w:tab w:val="left" w:pos="2884"/>
        <w:tab w:val="left" w:pos="3606"/>
        <w:tab w:val="left" w:pos="4327"/>
        <w:tab w:val="left" w:pos="5048"/>
        <w:tab w:val="left" w:pos="5769"/>
        <w:tab w:val="left" w:pos="6490"/>
        <w:tab w:val="left" w:pos="7212"/>
        <w:tab w:val="left" w:pos="7933"/>
        <w:tab w:val="left" w:pos="8654"/>
        <w:tab w:val="left" w:pos="9270"/>
      </w:tabs>
      <w:ind w:left="1442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studymanagement">
    <w:name w:val="study management"/>
    <w:basedOn w:val="Titre1"/>
    <w:autoRedefine/>
    <w:rsid w:val="00FE65F2"/>
    <w:pPr>
      <w:keepNext w:val="0"/>
      <w:numPr>
        <w:numId w:val="0"/>
      </w:numPr>
      <w:tabs>
        <w:tab w:val="left" w:pos="1350"/>
      </w:tabs>
      <w:spacing w:before="0"/>
      <w:ind w:left="1350" w:hanging="1350"/>
    </w:pPr>
    <w:rPr>
      <w:rFonts w:ascii="Times New Roman" w:hAnsi="Times New Roman" w:cs="Times New Roman"/>
      <w:snapToGrid w:val="0"/>
      <w:lang w:val="en-US" w:eastAsia="en-US"/>
    </w:rPr>
  </w:style>
  <w:style w:type="paragraph" w:customStyle="1" w:styleId="2ndheader">
    <w:name w:val="2nd_header"/>
    <w:basedOn w:val="Titre2"/>
    <w:autoRedefine/>
    <w:rsid w:val="00FE65F2"/>
    <w:pPr>
      <w:keepNext w:val="0"/>
      <w:numPr>
        <w:ilvl w:val="0"/>
        <w:numId w:val="0"/>
      </w:numPr>
      <w:tabs>
        <w:tab w:val="num" w:pos="720"/>
      </w:tabs>
      <w:spacing w:before="0" w:after="0"/>
      <w:ind w:left="720" w:hanging="720"/>
    </w:pPr>
    <w:rPr>
      <w:rFonts w:ascii="Times New Roman" w:hAnsi="Times New Roman" w:cs="Times New Roman"/>
      <w:bCs/>
      <w:iCs/>
      <w:caps/>
      <w:snapToGrid w:val="0"/>
      <w:lang w:val="en-US" w:eastAsia="en-US"/>
    </w:rPr>
  </w:style>
  <w:style w:type="paragraph" w:styleId="Listenumros2">
    <w:name w:val="List Number 2"/>
    <w:basedOn w:val="Normal"/>
    <w:rsid w:val="00FE65F2"/>
    <w:pPr>
      <w:ind w:left="905" w:hanging="283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Style1">
    <w:name w:val="Style1"/>
    <w:basedOn w:val="Titre6"/>
    <w:rsid w:val="00FE65F2"/>
    <w:pPr>
      <w:keepNext/>
      <w:numPr>
        <w:ilvl w:val="0"/>
        <w:numId w:val="0"/>
      </w:numPr>
      <w:spacing w:before="0" w:after="0"/>
      <w:jc w:val="center"/>
    </w:pPr>
    <w:rPr>
      <w:rFonts w:ascii="Times New Roman" w:hAnsi="Times New Roman"/>
      <w:i w:val="0"/>
      <w:sz w:val="24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FE65F2"/>
    <w:pPr>
      <w:widowControl w:val="0"/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720"/>
    </w:pPr>
    <w:rPr>
      <w:rFonts w:ascii="Times New Roman" w:hAnsi="Times New Roman" w:cs="Times New Roman"/>
      <w:b/>
      <w:i/>
      <w:szCs w:val="20"/>
      <w:lang w:val="en-US" w:eastAsia="en-US"/>
    </w:rPr>
  </w:style>
  <w:style w:type="paragraph" w:styleId="Date">
    <w:name w:val="Date"/>
    <w:basedOn w:val="Normal"/>
    <w:next w:val="Normal"/>
    <w:rsid w:val="00FE65F2"/>
    <w:rPr>
      <w:rFonts w:ascii="Times New Roman" w:hAnsi="Times New Roman" w:cs="Times New Roman"/>
      <w:szCs w:val="20"/>
      <w:lang w:val="en-US" w:eastAsia="en-US"/>
    </w:rPr>
  </w:style>
  <w:style w:type="paragraph" w:styleId="Corpsdetexte2">
    <w:name w:val="Body Text 2"/>
    <w:basedOn w:val="Normal"/>
    <w:link w:val="Corpsdetexte2Car"/>
    <w:uiPriority w:val="99"/>
    <w:rsid w:val="00FE65F2"/>
    <w:pPr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1324"/>
    </w:pPr>
    <w:rPr>
      <w:rFonts w:ascii="Times New Roman" w:hAnsi="Times New Roman" w:cs="Times New Roman"/>
      <w:b/>
      <w:szCs w:val="20"/>
      <w:lang w:val="en-US"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FE65F2"/>
    <w:pPr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2044" w:hanging="720"/>
    </w:pPr>
    <w:rPr>
      <w:rFonts w:ascii="Times New Roman" w:hAnsi="Times New Roman" w:cs="Times New Roman"/>
      <w:i/>
      <w:szCs w:val="20"/>
      <w:lang w:val="en-US" w:eastAsia="en-US"/>
    </w:rPr>
  </w:style>
  <w:style w:type="paragraph" w:styleId="Corpsdetexte3">
    <w:name w:val="Body Text 3"/>
    <w:basedOn w:val="Normal"/>
    <w:link w:val="Corpsdetexte3Car"/>
    <w:uiPriority w:val="99"/>
    <w:rsid w:val="00FE65F2"/>
    <w:pPr>
      <w:tabs>
        <w:tab w:val="left" w:pos="-1080"/>
        <w:tab w:val="left" w:pos="-360"/>
        <w:tab w:val="left" w:pos="1080"/>
        <w:tab w:val="left" w:pos="1684"/>
        <w:tab w:val="left" w:pos="2404"/>
        <w:tab w:val="left" w:pos="3240"/>
        <w:tab w:val="left" w:pos="4204"/>
        <w:tab w:val="left" w:pos="5284"/>
        <w:tab w:val="left" w:pos="9360"/>
      </w:tabs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BodyTextIn">
    <w:name w:val="Body Text In"/>
    <w:basedOn w:val="Normal"/>
    <w:rsid w:val="00FE65F2"/>
    <w:pPr>
      <w:widowControl w:val="0"/>
      <w:tabs>
        <w:tab w:val="left" w:pos="0"/>
        <w:tab w:val="left" w:pos="603"/>
        <w:tab w:val="left" w:pos="1323"/>
        <w:tab w:val="left" w:pos="2160"/>
        <w:tab w:val="left" w:pos="2520"/>
        <w:tab w:val="left" w:pos="3060"/>
        <w:tab w:val="left" w:pos="4203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</w:pPr>
    <w:rPr>
      <w:rFonts w:ascii="Venetian301 Dm BT" w:hAnsi="Venetian301 Dm BT" w:cs="Times New Roman"/>
      <w:szCs w:val="20"/>
      <w:lang w:val="en-US" w:eastAsia="en-US"/>
    </w:rPr>
  </w:style>
  <w:style w:type="paragraph" w:styleId="Corpsdetexte">
    <w:name w:val="Body Text"/>
    <w:basedOn w:val="Normal"/>
    <w:link w:val="CorpsdetexteCar"/>
    <w:uiPriority w:val="99"/>
    <w:rsid w:val="00FE65F2"/>
    <w:rPr>
      <w:rFonts w:ascii="Times New Roman" w:hAnsi="Times New Roman" w:cs="Times New Roman"/>
      <w:szCs w:val="20"/>
      <w:lang w:val="en-US" w:eastAsia="en-US"/>
    </w:rPr>
  </w:style>
  <w:style w:type="paragraph" w:customStyle="1" w:styleId="font6">
    <w:name w:val="font6"/>
    <w:basedOn w:val="Normal"/>
    <w:rsid w:val="00FE65F2"/>
    <w:pPr>
      <w:spacing w:before="100" w:after="100"/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headers">
    <w:name w:val="headers"/>
    <w:basedOn w:val="Titre3"/>
    <w:rsid w:val="00FE65F2"/>
    <w:pPr>
      <w:keepNext w:val="0"/>
      <w:numPr>
        <w:ilvl w:val="0"/>
        <w:numId w:val="0"/>
      </w:numPr>
      <w:tabs>
        <w:tab w:val="left" w:pos="0"/>
      </w:tabs>
      <w:spacing w:before="0" w:after="0"/>
      <w:ind w:left="720" w:hanging="720"/>
    </w:pPr>
    <w:rPr>
      <w:rFonts w:ascii="Times New Roman" w:hAnsi="Times New Roman" w:cs="Times New Roman"/>
      <w:b/>
      <w:bCs/>
      <w:snapToGrid w:val="0"/>
      <w:lang w:val="en-US" w:eastAsia="en-US"/>
    </w:rPr>
  </w:style>
  <w:style w:type="paragraph" w:customStyle="1" w:styleId="Quick1">
    <w:name w:val="Quick 1."/>
    <w:basedOn w:val="Normal"/>
    <w:rsid w:val="00FE65F2"/>
    <w:pPr>
      <w:widowControl w:val="0"/>
      <w:ind w:left="36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Retraitcorpsdetexte">
    <w:name w:val="Body Text Indent"/>
    <w:basedOn w:val="Normal"/>
    <w:link w:val="RetraitcorpsdetexteCar"/>
    <w:uiPriority w:val="99"/>
    <w:rsid w:val="00FE65F2"/>
    <w:pPr>
      <w:ind w:left="2520"/>
    </w:pPr>
    <w:rPr>
      <w:rFonts w:ascii="Times New Roman" w:hAnsi="Times New Roman" w:cs="Times New Roman"/>
      <w:szCs w:val="20"/>
      <w:lang w:val="en-US" w:eastAsia="en-US"/>
    </w:rPr>
  </w:style>
  <w:style w:type="paragraph" w:styleId="Listepuces4">
    <w:name w:val="List Bullet 4"/>
    <w:basedOn w:val="Normal"/>
    <w:autoRedefine/>
    <w:rsid w:val="00FE65F2"/>
    <w:pPr>
      <w:tabs>
        <w:tab w:val="left" w:pos="1440"/>
      </w:tabs>
      <w:ind w:left="144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Listepuces">
    <w:name w:val="List Bullet"/>
    <w:basedOn w:val="Normal"/>
    <w:rsid w:val="00FE65F2"/>
    <w:pPr>
      <w:tabs>
        <w:tab w:val="left" w:pos="360"/>
      </w:tabs>
      <w:ind w:left="36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Textebrut">
    <w:name w:val="Plain Text"/>
    <w:basedOn w:val="Normal"/>
    <w:link w:val="TextebrutCar"/>
    <w:uiPriority w:val="99"/>
    <w:rsid w:val="00FE65F2"/>
    <w:rPr>
      <w:rFonts w:ascii="Courier New" w:hAnsi="Courier New" w:cs="Times New Roman"/>
      <w:szCs w:val="20"/>
      <w:lang w:val="en-US" w:eastAsia="en-US"/>
    </w:rPr>
  </w:style>
  <w:style w:type="paragraph" w:customStyle="1" w:styleId="Quick10">
    <w:name w:val="Quick 1)"/>
    <w:basedOn w:val="Normal"/>
    <w:rsid w:val="00FE65F2"/>
    <w:pPr>
      <w:widowControl w:val="0"/>
      <w:ind w:left="720" w:hanging="72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DefaultText">
    <w:name w:val="Default Text"/>
    <w:basedOn w:val="Normal"/>
    <w:rsid w:val="00FE65F2"/>
    <w:rPr>
      <w:rFonts w:ascii="Times New Roman" w:hAnsi="Times New Roman" w:cs="Times New Roman"/>
      <w:szCs w:val="20"/>
      <w:lang w:val="en-US" w:eastAsia="en-US"/>
    </w:rPr>
  </w:style>
  <w:style w:type="paragraph" w:customStyle="1" w:styleId="SL-FlLftSgl">
    <w:name w:val="SL-Fl Lft Sgl"/>
    <w:rsid w:val="00FE65F2"/>
    <w:pPr>
      <w:spacing w:line="240" w:lineRule="atLeast"/>
      <w:jc w:val="both"/>
    </w:pPr>
    <w:rPr>
      <w:sz w:val="22"/>
      <w:lang w:val="en-US" w:eastAsia="en-US"/>
    </w:rPr>
  </w:style>
  <w:style w:type="paragraph" w:customStyle="1" w:styleId="N0-FlLftBullet">
    <w:name w:val="N0-Fl Lft Bullet"/>
    <w:basedOn w:val="Normal"/>
    <w:rsid w:val="00FE65F2"/>
    <w:pPr>
      <w:tabs>
        <w:tab w:val="left" w:pos="576"/>
      </w:tabs>
      <w:spacing w:after="240" w:line="240" w:lineRule="atLeast"/>
      <w:ind w:left="576" w:hanging="576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a">
    <w:name w:val="_"/>
    <w:basedOn w:val="Normal"/>
    <w:rsid w:val="00FE65F2"/>
    <w:pPr>
      <w:widowControl w:val="0"/>
      <w:ind w:left="720" w:hanging="72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Heading1Rev">
    <w:name w:val="Heading 1 Rev"/>
    <w:basedOn w:val="Normal"/>
    <w:next w:val="Normal"/>
    <w:autoRedefine/>
    <w:rsid w:val="00FE65F2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Style3">
    <w:name w:val="Style3"/>
    <w:basedOn w:val="Normal"/>
    <w:autoRedefine/>
    <w:rsid w:val="00FE65F2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character" w:styleId="Lienhypertextesuivivisit">
    <w:name w:val="FollowedHyperlink"/>
    <w:uiPriority w:val="99"/>
    <w:rsid w:val="00FE65F2"/>
    <w:rPr>
      <w:color w:val="800080"/>
      <w:u w:val="single"/>
    </w:rPr>
  </w:style>
  <w:style w:type="paragraph" w:customStyle="1" w:styleId="appendixlist">
    <w:name w:val="appendix list"/>
    <w:basedOn w:val="Normal"/>
    <w:rsid w:val="00FE65F2"/>
    <w:pPr>
      <w:widowControl w:val="0"/>
      <w:tabs>
        <w:tab w:val="left" w:pos="720"/>
      </w:tabs>
      <w:spacing w:after="24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BULLET">
    <w:name w:val="BULLET"/>
    <w:basedOn w:val="Normal"/>
    <w:rsid w:val="00FE65F2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BULLET3">
    <w:name w:val="BULLET 3"/>
    <w:basedOn w:val="Normal"/>
    <w:rsid w:val="00FE65F2"/>
    <w:pPr>
      <w:tabs>
        <w:tab w:val="left" w:pos="2765"/>
        <w:tab w:val="left" w:pos="3341"/>
      </w:tabs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appendixlistTimesNewRoman">
    <w:name w:val="appendix list + Times New Roman"/>
    <w:basedOn w:val="appendixlist"/>
    <w:rsid w:val="00FE65F2"/>
    <w:pPr>
      <w:widowControl/>
      <w:tabs>
        <w:tab w:val="clear" w:pos="720"/>
      </w:tabs>
      <w:spacing w:after="0"/>
    </w:pPr>
    <w:rPr>
      <w:rFonts w:ascii="Times New Roman Bold" w:hAnsi="Times New Roman Bold"/>
      <w:szCs w:val="24"/>
    </w:rPr>
  </w:style>
  <w:style w:type="paragraph" w:customStyle="1" w:styleId="BULLETTimesNewRoman">
    <w:name w:val="BULLET + Times New Roman"/>
    <w:basedOn w:val="BULLET"/>
    <w:rsid w:val="00FE65F2"/>
    <w:pPr>
      <w:widowControl/>
    </w:pPr>
    <w:rPr>
      <w:rFonts w:ascii="Times New Roman Bold" w:hAnsi="Times New Roman Bold"/>
      <w:szCs w:val="24"/>
    </w:rPr>
  </w:style>
  <w:style w:type="character" w:customStyle="1" w:styleId="BULLETChar">
    <w:name w:val="BULLET Char"/>
    <w:rsid w:val="00FE65F2"/>
    <w:rPr>
      <w:snapToGrid/>
      <w:sz w:val="24"/>
      <w:lang w:val="en-US" w:eastAsia="en-US" w:bidi="ar-SA"/>
    </w:rPr>
  </w:style>
  <w:style w:type="character" w:customStyle="1" w:styleId="BULLETTimesNewRomanChar">
    <w:name w:val="BULLET + Times New Roman Char"/>
    <w:rsid w:val="00FE65F2"/>
    <w:rPr>
      <w:rFonts w:ascii="Times New Roman Bold" w:hAnsi="Times New Roman Bold"/>
      <w:snapToGrid/>
      <w:sz w:val="24"/>
      <w:szCs w:val="24"/>
      <w:lang w:val="en-US" w:eastAsia="en-US" w:bidi="ar-SA"/>
    </w:rPr>
  </w:style>
  <w:style w:type="paragraph" w:customStyle="1" w:styleId="TimesNewRoman">
    <w:name w:val="Times New Roman"/>
    <w:basedOn w:val="BULLET"/>
    <w:rsid w:val="00FE65F2"/>
    <w:pPr>
      <w:widowControl/>
    </w:pPr>
  </w:style>
  <w:style w:type="character" w:customStyle="1" w:styleId="TimesNewRomanChar">
    <w:name w:val="Times New Roman Char"/>
    <w:rsid w:val="00FE65F2"/>
    <w:rPr>
      <w:snapToGrid/>
      <w:sz w:val="24"/>
      <w:lang w:val="en-US" w:eastAsia="en-US" w:bidi="ar-SA"/>
    </w:rPr>
  </w:style>
  <w:style w:type="character" w:customStyle="1" w:styleId="StyleArialBold8ptBold">
    <w:name w:val="Style ArialBold 8 pt Bold"/>
    <w:rsid w:val="00FE65F2"/>
    <w:rPr>
      <w:rFonts w:ascii="Arial,Bold" w:hAnsi="Arial,Bold"/>
      <w:b/>
      <w:bCs/>
      <w:sz w:val="16"/>
    </w:rPr>
  </w:style>
  <w:style w:type="paragraph" w:customStyle="1" w:styleId="SP-SglSpPara">
    <w:name w:val="SP-Sgl Sp Para"/>
    <w:rsid w:val="005E1095"/>
    <w:pPr>
      <w:tabs>
        <w:tab w:val="left" w:pos="600"/>
      </w:tabs>
      <w:spacing w:line="240" w:lineRule="atLeast"/>
      <w:ind w:firstLine="605"/>
      <w:jc w:val="both"/>
    </w:pPr>
    <w:rPr>
      <w:rFonts w:ascii="CG Times (WN)" w:hAnsi="CG Times (WN)"/>
      <w:sz w:val="22"/>
      <w:szCs w:val="22"/>
      <w:lang w:val="en-US" w:eastAsia="zh-CN"/>
    </w:rPr>
  </w:style>
  <w:style w:type="paragraph" w:customStyle="1" w:styleId="N4-FlLftBullet">
    <w:name w:val="N4-Fl Lft Bullet"/>
    <w:rsid w:val="005E1095"/>
    <w:pPr>
      <w:tabs>
        <w:tab w:val="left" w:pos="600"/>
      </w:tabs>
      <w:spacing w:line="240" w:lineRule="atLeast"/>
      <w:ind w:left="605" w:hanging="605"/>
      <w:jc w:val="both"/>
    </w:pPr>
    <w:rPr>
      <w:rFonts w:ascii="CG Times (WN)" w:hAnsi="CG Times (WN)"/>
      <w:sz w:val="22"/>
      <w:szCs w:val="22"/>
      <w:lang w:val="en-US" w:eastAsia="zh-CN"/>
    </w:rPr>
  </w:style>
  <w:style w:type="paragraph" w:customStyle="1" w:styleId="C2-CtrSglSp">
    <w:name w:val="C2-Ctr Sgl Sp"/>
    <w:rsid w:val="005E1095"/>
    <w:pPr>
      <w:keepLines/>
      <w:spacing w:line="240" w:lineRule="atLeast"/>
      <w:jc w:val="center"/>
    </w:pPr>
    <w:rPr>
      <w:sz w:val="22"/>
      <w:szCs w:val="22"/>
      <w:lang w:val="en-US" w:eastAsia="zh-CN"/>
    </w:rPr>
  </w:style>
  <w:style w:type="paragraph" w:customStyle="1" w:styleId="N1-2ndBullet">
    <w:name w:val="N1-2nd Bullet"/>
    <w:rsid w:val="0030295A"/>
    <w:pPr>
      <w:tabs>
        <w:tab w:val="left" w:pos="1800"/>
      </w:tabs>
      <w:spacing w:line="240" w:lineRule="exact"/>
      <w:ind w:left="1800" w:hanging="600"/>
      <w:jc w:val="both"/>
    </w:pPr>
    <w:rPr>
      <w:rFonts w:ascii="Times" w:hAnsi="Times"/>
      <w:sz w:val="22"/>
      <w:lang w:val="en-US" w:eastAsia="en-US"/>
    </w:rPr>
  </w:style>
  <w:style w:type="character" w:styleId="Marquedecommentaire">
    <w:name w:val="annotation reference"/>
    <w:uiPriority w:val="99"/>
    <w:rsid w:val="003029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30295A"/>
    <w:pPr>
      <w:spacing w:line="240" w:lineRule="atLeast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rsid w:val="0030295A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9D4E4E"/>
    <w:pPr>
      <w:autoSpaceDE w:val="0"/>
      <w:autoSpaceDN w:val="0"/>
      <w:spacing w:line="240" w:lineRule="auto"/>
      <w:jc w:val="left"/>
    </w:pPr>
    <w:rPr>
      <w:rFonts w:ascii="Palatino" w:hAnsi="Palatino" w:cs="Palatino"/>
      <w:b/>
      <w:bCs/>
      <w:noProof/>
      <w:lang w:val="fr-FR" w:eastAsia="fr-FR"/>
    </w:rPr>
  </w:style>
  <w:style w:type="paragraph" w:styleId="Titre">
    <w:name w:val="Title"/>
    <w:basedOn w:val="Normal"/>
    <w:link w:val="TitreCar"/>
    <w:qFormat/>
    <w:rsid w:val="00FB19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Right-025cmAfter6pt">
    <w:name w:val="Style Right:  -0.25 cm After:  6 pt"/>
    <w:basedOn w:val="Normal"/>
    <w:rsid w:val="001B5C7B"/>
    <w:pPr>
      <w:spacing w:after="120"/>
      <w:ind w:right="-142"/>
    </w:pPr>
    <w:rPr>
      <w:rFonts w:cs="Angsana New"/>
      <w:szCs w:val="20"/>
      <w:lang w:val="en-AU" w:eastAsia="en-US"/>
    </w:rPr>
  </w:style>
  <w:style w:type="paragraph" w:customStyle="1" w:styleId="Titre0">
    <w:name w:val="Titre !"/>
    <w:basedOn w:val="Normal"/>
    <w:rsid w:val="000C4DC4"/>
    <w:rPr>
      <w:lang w:val="en-US"/>
    </w:rPr>
  </w:style>
  <w:style w:type="paragraph" w:customStyle="1" w:styleId="WW-BodyText2">
    <w:name w:val="WW-Body Text 2"/>
    <w:basedOn w:val="Normal"/>
    <w:rsid w:val="00AE33AC"/>
    <w:pPr>
      <w:suppressAutoHyphens/>
      <w:spacing w:before="120"/>
    </w:pPr>
    <w:rPr>
      <w:rFonts w:ascii="Times New Roman" w:hAnsi="Times New Roman" w:cs="Times New Roman"/>
      <w:szCs w:val="20"/>
    </w:rPr>
  </w:style>
  <w:style w:type="paragraph" w:customStyle="1" w:styleId="BodyText31">
    <w:name w:val="Body Text 31"/>
    <w:basedOn w:val="Normal"/>
    <w:rsid w:val="00266F0B"/>
    <w:pPr>
      <w:spacing w:line="360" w:lineRule="atLeast"/>
    </w:pPr>
    <w:rPr>
      <w:rFonts w:ascii="Times New Roman" w:hAnsi="Times New Roman" w:cs="Times New Roman"/>
      <w:b/>
      <w:bCs/>
    </w:rPr>
  </w:style>
  <w:style w:type="paragraph" w:customStyle="1" w:styleId="Titre2mal">
    <w:name w:val="Titre 2mal"/>
    <w:basedOn w:val="Normal"/>
    <w:rsid w:val="00266F0B"/>
  </w:style>
  <w:style w:type="paragraph" w:styleId="NormalWeb">
    <w:name w:val="Normal (Web)"/>
    <w:basedOn w:val="Normal"/>
    <w:uiPriority w:val="99"/>
    <w:rsid w:val="00C7705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re4Car">
    <w:name w:val="Titre 4 Car"/>
    <w:basedOn w:val="Policepardfaut"/>
    <w:link w:val="Titre4"/>
    <w:rsid w:val="00AE61D0"/>
    <w:rPr>
      <w:rFonts w:ascii="Times" w:hAnsi="Times"/>
      <w:sz w:val="24"/>
    </w:rPr>
  </w:style>
  <w:style w:type="character" w:customStyle="1" w:styleId="Titre5Car">
    <w:name w:val="Titre 5 Car"/>
    <w:basedOn w:val="Policepardfaut"/>
    <w:link w:val="Titre5"/>
    <w:rsid w:val="00AE61D0"/>
    <w:rPr>
      <w:rFonts w:ascii="Helvetica" w:hAnsi="Helvetica"/>
      <w:sz w:val="22"/>
    </w:rPr>
  </w:style>
  <w:style w:type="character" w:customStyle="1" w:styleId="Titre6Car">
    <w:name w:val="Titre 6 Car"/>
    <w:basedOn w:val="Policepardfaut"/>
    <w:link w:val="Titre6"/>
    <w:rsid w:val="00AE61D0"/>
    <w:rPr>
      <w:rFonts w:ascii="Helvetica" w:hAnsi="Helvetica"/>
      <w:i/>
      <w:sz w:val="22"/>
    </w:rPr>
  </w:style>
  <w:style w:type="character" w:customStyle="1" w:styleId="Titre7Car">
    <w:name w:val="Titre 7 Car"/>
    <w:basedOn w:val="Policepardfaut"/>
    <w:link w:val="Titre7"/>
    <w:rsid w:val="00AE61D0"/>
    <w:rPr>
      <w:rFonts w:ascii="Helvetica" w:hAnsi="Helvetica"/>
    </w:rPr>
  </w:style>
  <w:style w:type="character" w:customStyle="1" w:styleId="Titre8Car">
    <w:name w:val="Titre 8 Car"/>
    <w:basedOn w:val="Policepardfaut"/>
    <w:link w:val="Titre8"/>
    <w:rsid w:val="00AE61D0"/>
    <w:rPr>
      <w:rFonts w:ascii="Helvetica" w:hAnsi="Helvetica"/>
      <w:i/>
    </w:rPr>
  </w:style>
  <w:style w:type="character" w:customStyle="1" w:styleId="Titre9Car">
    <w:name w:val="Titre 9 Car"/>
    <w:basedOn w:val="Policepardfaut"/>
    <w:link w:val="Titre9"/>
    <w:rsid w:val="00AE61D0"/>
    <w:rPr>
      <w:rFonts w:ascii="Helvetica" w:hAnsi="Helvetica" w:cs="Arial"/>
      <w:i/>
      <w:sz w:val="18"/>
    </w:rPr>
  </w:style>
  <w:style w:type="paragraph" w:styleId="Notedebasdepage">
    <w:name w:val="footnote text"/>
    <w:basedOn w:val="Normal"/>
    <w:link w:val="NotedebasdepageCar"/>
    <w:uiPriority w:val="99"/>
    <w:rsid w:val="00DD13C0"/>
    <w:rPr>
      <w:rFonts w:ascii="Times" w:eastAsia="Times" w:hAnsi="Times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DD13C0"/>
    <w:rPr>
      <w:rFonts w:ascii="Times" w:eastAsia="Times" w:hAnsi="Times"/>
    </w:rPr>
  </w:style>
  <w:style w:type="paragraph" w:customStyle="1" w:styleId="DraftcorpsdetexteCar1">
    <w:name w:val="Draft corps de texte Car1"/>
    <w:basedOn w:val="Corpsdetexte"/>
    <w:rsid w:val="00DD13C0"/>
    <w:pPr>
      <w:spacing w:after="120"/>
    </w:pPr>
    <w:rPr>
      <w:sz w:val="20"/>
      <w:szCs w:val="24"/>
      <w:lang w:val="fr-FR" w:eastAsia="fr-FR"/>
    </w:rPr>
  </w:style>
  <w:style w:type="character" w:customStyle="1" w:styleId="CorpsdetexteCar">
    <w:name w:val="Corps de texte Car"/>
    <w:link w:val="Corpsdetexte"/>
    <w:uiPriority w:val="99"/>
    <w:rsid w:val="00DD13C0"/>
    <w:rPr>
      <w:sz w:val="24"/>
      <w:lang w:val="en-US" w:eastAsia="en-US"/>
    </w:rPr>
  </w:style>
  <w:style w:type="character" w:customStyle="1" w:styleId="PieddepageCar">
    <w:name w:val="Pied de page Car"/>
    <w:link w:val="Pieddepage"/>
    <w:uiPriority w:val="99"/>
    <w:rsid w:val="00DD13C0"/>
    <w:rPr>
      <w:rFonts w:ascii="Arial" w:hAnsi="Arial" w:cs="Palatino"/>
      <w:noProof/>
      <w:sz w:val="22"/>
      <w:szCs w:val="22"/>
    </w:rPr>
  </w:style>
  <w:style w:type="paragraph" w:customStyle="1" w:styleId="Drafttitre1">
    <w:name w:val="Draft titre 1"/>
    <w:basedOn w:val="Titre1"/>
    <w:next w:val="Drafttitre2"/>
    <w:rsid w:val="00DD13C0"/>
    <w:pPr>
      <w:numPr>
        <w:numId w:val="0"/>
      </w:numPr>
      <w:tabs>
        <w:tab w:val="clear" w:pos="2160"/>
        <w:tab w:val="num" w:pos="2136"/>
      </w:tabs>
      <w:spacing w:before="0" w:after="120"/>
      <w:ind w:left="2136" w:hanging="360"/>
    </w:pPr>
    <w:rPr>
      <w:rFonts w:ascii="Times New Roman" w:hAnsi="Times New Roman" w:cs="Times New Roman"/>
      <w:bCs/>
      <w:smallCaps/>
    </w:rPr>
  </w:style>
  <w:style w:type="paragraph" w:customStyle="1" w:styleId="Drafttitre2">
    <w:name w:val="Draft titre 2"/>
    <w:basedOn w:val="Titre2"/>
    <w:next w:val="Normal"/>
    <w:rsid w:val="00DD13C0"/>
    <w:pPr>
      <w:numPr>
        <w:ilvl w:val="0"/>
        <w:numId w:val="0"/>
      </w:numPr>
      <w:tabs>
        <w:tab w:val="clear" w:pos="2880"/>
        <w:tab w:val="num" w:pos="2856"/>
      </w:tabs>
      <w:spacing w:before="0" w:after="120"/>
      <w:ind w:left="2856" w:hanging="360"/>
    </w:pPr>
    <w:rPr>
      <w:rFonts w:ascii="Times New Roman" w:hAnsi="Times New Roman" w:cs="Times New Roman"/>
      <w:b w:val="0"/>
      <w:bCs/>
      <w:i/>
      <w:iCs/>
      <w:smallCaps/>
      <w:sz w:val="22"/>
      <w:szCs w:val="22"/>
    </w:rPr>
  </w:style>
  <w:style w:type="paragraph" w:customStyle="1" w:styleId="BKVIRtitre2">
    <w:name w:val="BKVIR titre 2"/>
    <w:basedOn w:val="Normal"/>
    <w:rsid w:val="00DD13C0"/>
    <w:pPr>
      <w:tabs>
        <w:tab w:val="num" w:pos="2160"/>
      </w:tabs>
      <w:ind w:left="2160" w:hanging="360"/>
    </w:pPr>
    <w:rPr>
      <w:rFonts w:ascii="Times" w:eastAsia="Times" w:hAnsi="Times" w:cs="Times New Roman"/>
      <w:szCs w:val="20"/>
    </w:rPr>
  </w:style>
  <w:style w:type="paragraph" w:customStyle="1" w:styleId="Drafttitre3">
    <w:name w:val="Draft titre 3"/>
    <w:basedOn w:val="Titre3"/>
    <w:next w:val="DraftcorpsdetexteCar1"/>
    <w:autoRedefine/>
    <w:rsid w:val="00DD13C0"/>
    <w:pPr>
      <w:numPr>
        <w:ilvl w:val="0"/>
        <w:numId w:val="0"/>
      </w:numPr>
      <w:spacing w:after="0"/>
    </w:pPr>
    <w:rPr>
      <w:rFonts w:ascii="Arial Narrow" w:hAnsi="Arial Narrow" w:cs="Times New Roman"/>
      <w:b/>
      <w:bCs/>
      <w:smallCaps/>
      <w:color w:val="3366FF"/>
      <w:sz w:val="22"/>
      <w:szCs w:val="22"/>
    </w:rPr>
  </w:style>
  <w:style w:type="paragraph" w:customStyle="1" w:styleId="Para">
    <w:name w:val="Para"/>
    <w:rsid w:val="00DD13C0"/>
    <w:pPr>
      <w:autoSpaceDE w:val="0"/>
      <w:autoSpaceDN w:val="0"/>
      <w:spacing w:before="202" w:after="72"/>
    </w:pPr>
    <w:rPr>
      <w:sz w:val="22"/>
      <w:szCs w:val="22"/>
      <w:lang w:val="en-US"/>
    </w:rPr>
  </w:style>
  <w:style w:type="paragraph" w:customStyle="1" w:styleId="BodyText22">
    <w:name w:val="Body Text 22"/>
    <w:basedOn w:val="Normal"/>
    <w:rsid w:val="00DD13C0"/>
    <w:pPr>
      <w:spacing w:before="120" w:after="120" w:line="360" w:lineRule="atLeast"/>
    </w:pPr>
    <w:rPr>
      <w:rFonts w:ascii="CG Times" w:hAnsi="CG Times" w:cs="Times New Roman"/>
      <w:snapToGrid w:val="0"/>
      <w:szCs w:val="20"/>
    </w:rPr>
  </w:style>
  <w:style w:type="paragraph" w:customStyle="1" w:styleId="NormalCo">
    <w:name w:val="Normal Co"/>
    <w:basedOn w:val="Normal"/>
    <w:rsid w:val="00DD13C0"/>
    <w:pPr>
      <w:spacing w:before="120"/>
    </w:pPr>
    <w:rPr>
      <w:rFonts w:ascii="Times New Roman" w:hAnsi="Times New Roman" w:cs="Times New Roman"/>
      <w:snapToGrid w:val="0"/>
      <w:sz w:val="20"/>
      <w:szCs w:val="20"/>
    </w:rPr>
  </w:style>
  <w:style w:type="paragraph" w:customStyle="1" w:styleId="titlepghd">
    <w:name w:val="titlepghd"/>
    <w:basedOn w:val="Normal"/>
    <w:rsid w:val="00DD13C0"/>
    <w:pPr>
      <w:jc w:val="center"/>
    </w:pPr>
    <w:rPr>
      <w:rFonts w:cs="Arial"/>
      <w:b/>
      <w:bCs/>
      <w:sz w:val="28"/>
      <w:szCs w:val="28"/>
      <w:lang w:val="en-US"/>
    </w:rPr>
  </w:style>
  <w:style w:type="paragraph" w:customStyle="1" w:styleId="Annexe">
    <w:name w:val="Annexe"/>
    <w:basedOn w:val="Titre1"/>
    <w:rsid w:val="00DD13C0"/>
    <w:pPr>
      <w:numPr>
        <w:numId w:val="0"/>
      </w:numPr>
    </w:pPr>
    <w:rPr>
      <w:rFonts w:ascii="Times New Roman" w:hAnsi="Times New Roman"/>
      <w:bCs/>
      <w:kern w:val="32"/>
      <w:szCs w:val="32"/>
    </w:rPr>
  </w:style>
  <w:style w:type="character" w:customStyle="1" w:styleId="Corpsdetexte2Car">
    <w:name w:val="Corps de texte 2 Car"/>
    <w:link w:val="Corpsdetexte2"/>
    <w:uiPriority w:val="99"/>
    <w:rsid w:val="00DD13C0"/>
    <w:rPr>
      <w:b/>
      <w:sz w:val="24"/>
      <w:lang w:val="en-US" w:eastAsia="en-US"/>
    </w:rPr>
  </w:style>
  <w:style w:type="character" w:customStyle="1" w:styleId="Retraitcorpsdetexte2Car">
    <w:name w:val="Retrait corps de texte 2 Car"/>
    <w:link w:val="Retraitcorpsdetexte2"/>
    <w:uiPriority w:val="99"/>
    <w:rsid w:val="00DD13C0"/>
    <w:rPr>
      <w:i/>
      <w:sz w:val="24"/>
      <w:lang w:val="en-US" w:eastAsia="en-US"/>
    </w:rPr>
  </w:style>
  <w:style w:type="paragraph" w:customStyle="1" w:styleId="BlockText1">
    <w:name w:val="Block Text1"/>
    <w:basedOn w:val="Normal"/>
    <w:rsid w:val="00DD13C0"/>
    <w:pPr>
      <w:ind w:left="640" w:right="520" w:hanging="340"/>
    </w:pPr>
    <w:rPr>
      <w:rFonts w:ascii="Times New Roman" w:hAnsi="Times New Roman" w:cs="Times New Roman"/>
      <w:sz w:val="26"/>
      <w:szCs w:val="20"/>
    </w:rPr>
  </w:style>
  <w:style w:type="character" w:customStyle="1" w:styleId="En-tteCar">
    <w:name w:val="En-tête Car"/>
    <w:link w:val="En-tte"/>
    <w:uiPriority w:val="99"/>
    <w:rsid w:val="00DD13C0"/>
    <w:rPr>
      <w:noProof/>
      <w:sz w:val="24"/>
      <w:szCs w:val="24"/>
      <w:lang w:val="en-GB"/>
    </w:rPr>
  </w:style>
  <w:style w:type="paragraph" w:styleId="Notedefin">
    <w:name w:val="endnote text"/>
    <w:basedOn w:val="Normal"/>
    <w:link w:val="NotedefinCar"/>
    <w:rsid w:val="00DD13C0"/>
    <w:rPr>
      <w:rFonts w:ascii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DD13C0"/>
  </w:style>
  <w:style w:type="character" w:customStyle="1" w:styleId="summarytitle">
    <w:name w:val="summary_title"/>
    <w:basedOn w:val="Policepardfaut"/>
    <w:rsid w:val="00DD13C0"/>
  </w:style>
  <w:style w:type="character" w:customStyle="1" w:styleId="searchresulthittext">
    <w:name w:val="search_result_hit_text"/>
    <w:basedOn w:val="Policepardfaut"/>
    <w:rsid w:val="00DD13C0"/>
  </w:style>
  <w:style w:type="character" w:customStyle="1" w:styleId="summarypages">
    <w:name w:val="summary_pages"/>
    <w:basedOn w:val="Policepardfaut"/>
    <w:rsid w:val="00DD13C0"/>
  </w:style>
  <w:style w:type="paragraph" w:styleId="TM4">
    <w:name w:val="toc 4"/>
    <w:basedOn w:val="Normal"/>
    <w:next w:val="Normal"/>
    <w:autoRedefine/>
    <w:uiPriority w:val="39"/>
    <w:rsid w:val="00DD13C0"/>
    <w:pPr>
      <w:ind w:left="660"/>
    </w:pPr>
    <w:rPr>
      <w:rFonts w:ascii="Cambria" w:hAnsi="Cambria"/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DD13C0"/>
    <w:pPr>
      <w:ind w:left="880"/>
    </w:pPr>
    <w:rPr>
      <w:rFonts w:ascii="Cambria" w:hAnsi="Cambria"/>
      <w:sz w:val="18"/>
      <w:szCs w:val="18"/>
    </w:rPr>
  </w:style>
  <w:style w:type="paragraph" w:styleId="TM6">
    <w:name w:val="toc 6"/>
    <w:basedOn w:val="Normal"/>
    <w:next w:val="Normal"/>
    <w:autoRedefine/>
    <w:uiPriority w:val="39"/>
    <w:rsid w:val="00DD13C0"/>
    <w:pPr>
      <w:ind w:left="1100"/>
    </w:pPr>
    <w:rPr>
      <w:rFonts w:ascii="Cambria" w:hAnsi="Cambria"/>
      <w:sz w:val="18"/>
      <w:szCs w:val="18"/>
    </w:rPr>
  </w:style>
  <w:style w:type="paragraph" w:styleId="TM7">
    <w:name w:val="toc 7"/>
    <w:basedOn w:val="Normal"/>
    <w:next w:val="Normal"/>
    <w:autoRedefine/>
    <w:uiPriority w:val="39"/>
    <w:rsid w:val="00DD13C0"/>
    <w:pPr>
      <w:ind w:left="1320"/>
    </w:pPr>
    <w:rPr>
      <w:rFonts w:ascii="Cambria" w:hAnsi="Cambria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DD13C0"/>
    <w:pPr>
      <w:ind w:left="1540"/>
    </w:pPr>
    <w:rPr>
      <w:rFonts w:ascii="Cambria" w:hAnsi="Cambria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DD13C0"/>
    <w:pPr>
      <w:ind w:left="1760"/>
    </w:pPr>
    <w:rPr>
      <w:rFonts w:ascii="Cambria" w:hAnsi="Cambria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DD13C0"/>
    <w:rPr>
      <w:rFonts w:ascii="Tahoma" w:hAnsi="Tahoma" w:cs="Tahoma"/>
      <w:noProof/>
      <w:sz w:val="16"/>
      <w:szCs w:val="16"/>
    </w:rPr>
  </w:style>
  <w:style w:type="character" w:customStyle="1" w:styleId="CommentaireCar">
    <w:name w:val="Commentaire Car"/>
    <w:link w:val="Commentaire"/>
    <w:uiPriority w:val="99"/>
    <w:rsid w:val="00DD13C0"/>
    <w:rPr>
      <w:lang w:val="en-US" w:eastAsia="en-US"/>
    </w:rPr>
  </w:style>
  <w:style w:type="character" w:customStyle="1" w:styleId="ObjetducommentaireCar">
    <w:name w:val="Objet du commentaire Car"/>
    <w:link w:val="Objetducommentaire"/>
    <w:uiPriority w:val="99"/>
    <w:rsid w:val="00DD13C0"/>
    <w:rPr>
      <w:rFonts w:ascii="Palatino" w:hAnsi="Palatino" w:cs="Palatino"/>
      <w:b/>
      <w:bCs/>
      <w:noProof/>
      <w:lang w:val="en-US" w:eastAsia="en-US"/>
    </w:rPr>
  </w:style>
  <w:style w:type="character" w:customStyle="1" w:styleId="TitreCar">
    <w:name w:val="Titre Car"/>
    <w:link w:val="Titre"/>
    <w:rsid w:val="00DD1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rpsdetexte3Car">
    <w:name w:val="Corps de texte 3 Car"/>
    <w:link w:val="Corpsdetexte3"/>
    <w:uiPriority w:val="99"/>
    <w:rsid w:val="00DD13C0"/>
    <w:rPr>
      <w:b/>
      <w:sz w:val="24"/>
      <w:lang w:val="en-US" w:eastAsia="en-US"/>
    </w:rPr>
  </w:style>
  <w:style w:type="paragraph" w:customStyle="1" w:styleId="2emetitre">
    <w:name w:val="2eme titre"/>
    <w:basedOn w:val="Titre5"/>
    <w:next w:val="Normal"/>
    <w:autoRedefine/>
    <w:rsid w:val="00DD13C0"/>
    <w:pPr>
      <w:keepNext/>
      <w:numPr>
        <w:ilvl w:val="0"/>
        <w:numId w:val="0"/>
      </w:numPr>
      <w:spacing w:before="60" w:after="240"/>
    </w:pPr>
    <w:rPr>
      <w:rFonts w:ascii="Palatino" w:hAnsi="Palatino"/>
      <w:bCs/>
      <w:i/>
      <w:iCs/>
      <w:sz w:val="32"/>
      <w:szCs w:val="24"/>
      <w:lang w:val="en-GB"/>
    </w:rPr>
  </w:style>
  <w:style w:type="character" w:customStyle="1" w:styleId="TextebrutCar">
    <w:name w:val="Texte brut Car"/>
    <w:link w:val="Textebrut"/>
    <w:uiPriority w:val="99"/>
    <w:rsid w:val="00DD13C0"/>
    <w:rPr>
      <w:rFonts w:ascii="Courier New" w:hAnsi="Courier New"/>
      <w:sz w:val="24"/>
      <w:lang w:val="en-US" w:eastAsia="en-US"/>
    </w:rPr>
  </w:style>
  <w:style w:type="paragraph" w:styleId="Normalcentr">
    <w:name w:val="Block Text"/>
    <w:basedOn w:val="Normal"/>
    <w:uiPriority w:val="99"/>
    <w:rsid w:val="00DD13C0"/>
    <w:pPr>
      <w:ind w:left="640" w:right="520" w:hanging="340"/>
    </w:pPr>
    <w:rPr>
      <w:rFonts w:ascii="Times New Roman" w:hAnsi="Times New Roman" w:cs="Times New Roman"/>
      <w:sz w:val="26"/>
      <w:szCs w:val="26"/>
    </w:rPr>
  </w:style>
  <w:style w:type="character" w:customStyle="1" w:styleId="Retraitcorpsdetexte3Car">
    <w:name w:val="Retrait corps de texte 3 Car"/>
    <w:link w:val="Retraitcorpsdetexte3"/>
    <w:uiPriority w:val="99"/>
    <w:rsid w:val="00DD13C0"/>
    <w:rPr>
      <w:b/>
      <w:i/>
      <w:sz w:val="24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rsid w:val="00DD1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DD13C0"/>
    <w:rPr>
      <w:rFonts w:ascii="Courier New" w:hAnsi="Courier New" w:cs="Courier New"/>
    </w:rPr>
  </w:style>
  <w:style w:type="character" w:customStyle="1" w:styleId="RetraitcorpsdetexteCar">
    <w:name w:val="Retrait corps de texte Car"/>
    <w:link w:val="Retraitcorpsdetexte"/>
    <w:uiPriority w:val="99"/>
    <w:rsid w:val="00DD13C0"/>
    <w:rPr>
      <w:sz w:val="24"/>
      <w:lang w:val="en-US" w:eastAsia="en-US"/>
    </w:rPr>
  </w:style>
  <w:style w:type="character" w:customStyle="1" w:styleId="NotedebasdepageCar1">
    <w:name w:val="Note de bas de page Car1"/>
    <w:rsid w:val="00DD13C0"/>
    <w:rPr>
      <w:sz w:val="24"/>
      <w:szCs w:val="24"/>
    </w:rPr>
  </w:style>
  <w:style w:type="character" w:customStyle="1" w:styleId="ObjetducommentaireCar1">
    <w:name w:val="Objet du commentaire Car1"/>
    <w:rsid w:val="00DD13C0"/>
    <w:rPr>
      <w:b/>
      <w:bCs/>
      <w:lang w:val="en-US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D13C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D13C0"/>
    <w:rPr>
      <w:rFonts w:ascii="Tahoma" w:hAnsi="Tahoma" w:cs="Tahoma"/>
      <w:sz w:val="16"/>
      <w:szCs w:val="16"/>
    </w:rPr>
  </w:style>
  <w:style w:type="character" w:customStyle="1" w:styleId="Titre2Car1">
    <w:name w:val="Titre 2 Car1"/>
    <w:aliases w:val="Titre 2 Car Car"/>
    <w:link w:val="Titre2"/>
    <w:rsid w:val="00DD13C0"/>
    <w:rPr>
      <w:rFonts w:ascii="Times" w:hAnsi="Times" w:cs="Arial"/>
      <w:b/>
      <w:sz w:val="24"/>
      <w:u w:val="single"/>
    </w:rPr>
  </w:style>
  <w:style w:type="character" w:customStyle="1" w:styleId="Titre3Car1">
    <w:name w:val="Titre 3 Car1"/>
    <w:aliases w:val="Titre 3 Car Car"/>
    <w:link w:val="Titre3"/>
    <w:rsid w:val="00DD13C0"/>
    <w:rPr>
      <w:rFonts w:ascii="Times" w:hAnsi="Times" w:cs="Arial"/>
      <w:sz w:val="24"/>
    </w:rPr>
  </w:style>
  <w:style w:type="paragraph" w:customStyle="1" w:styleId="Para1">
    <w:name w:val="Para1"/>
    <w:basedOn w:val="Normal"/>
    <w:rsid w:val="008B48F5"/>
    <w:pPr>
      <w:widowControl w:val="0"/>
      <w:spacing w:line="276" w:lineRule="auto"/>
    </w:pPr>
    <w:rPr>
      <w:rFonts w:ascii="Times New Roman" w:hAnsi="Times New Roman" w:cs="Times New Roman"/>
      <w:szCs w:val="20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AE61D0"/>
    <w:pPr>
      <w:ind w:left="708"/>
    </w:pPr>
    <w:rPr>
      <w:rFonts w:cs="Times New Roman"/>
    </w:rPr>
  </w:style>
  <w:style w:type="character" w:styleId="Appelnotedebasdep">
    <w:name w:val="footnote reference"/>
    <w:uiPriority w:val="99"/>
    <w:rsid w:val="00F82EFB"/>
    <w:rPr>
      <w:vertAlign w:val="superscript"/>
    </w:rPr>
  </w:style>
  <w:style w:type="character" w:customStyle="1" w:styleId="st">
    <w:name w:val="st"/>
    <w:rsid w:val="00DC0E9D"/>
  </w:style>
  <w:style w:type="character" w:customStyle="1" w:styleId="apple-style-span">
    <w:name w:val="apple-style-span"/>
    <w:rsid w:val="00DC0E9D"/>
  </w:style>
  <w:style w:type="character" w:styleId="Accentuation">
    <w:name w:val="Emphasis"/>
    <w:qFormat/>
    <w:rsid w:val="00AE61D0"/>
    <w:rPr>
      <w:i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E61D0"/>
    <w:pPr>
      <w:keepLines/>
      <w:numPr>
        <w:numId w:val="0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after="0" w:line="259" w:lineRule="auto"/>
      <w:ind w:right="0"/>
      <w:jc w:val="left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  <w:u w:val="none"/>
    </w:rPr>
  </w:style>
  <w:style w:type="paragraph" w:styleId="Rvision">
    <w:name w:val="Revision"/>
    <w:hidden/>
    <w:uiPriority w:val="99"/>
    <w:semiHidden/>
    <w:rsid w:val="00253563"/>
    <w:rPr>
      <w:rFonts w:ascii="Calibri" w:hAnsi="Calibri" w:cs="Palatino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906613"/>
    <w:rPr>
      <w:rFonts w:ascii="Calibri" w:hAnsi="Calibri"/>
      <w:sz w:val="24"/>
      <w:szCs w:val="24"/>
    </w:rPr>
  </w:style>
  <w:style w:type="paragraph" w:customStyle="1" w:styleId="subheading">
    <w:name w:val="subheading"/>
    <w:basedOn w:val="Corpsdetexte"/>
    <w:uiPriority w:val="99"/>
    <w:rsid w:val="00E270A3"/>
    <w:pPr>
      <w:tabs>
        <w:tab w:val="num" w:pos="360"/>
      </w:tabs>
      <w:spacing w:before="80"/>
    </w:pPr>
    <w:rPr>
      <w:rFonts w:ascii="Tahoma" w:hAnsi="Tahoma"/>
      <w:b/>
      <w:sz w:val="22"/>
      <w:lang w:val="en-GB"/>
    </w:rPr>
  </w:style>
  <w:style w:type="paragraph" w:customStyle="1" w:styleId="Default">
    <w:name w:val="Default"/>
    <w:rsid w:val="0033229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ansinterligne1">
    <w:name w:val="Sans interligne1"/>
    <w:uiPriority w:val="1"/>
    <w:qFormat/>
    <w:rsid w:val="00DA5C72"/>
    <w:rPr>
      <w:rFonts w:ascii="Calibri" w:eastAsia="Calibri" w:hAnsi="Calibri"/>
      <w:sz w:val="22"/>
      <w:szCs w:val="22"/>
      <w:lang w:val="en-GB" w:eastAsia="en-US"/>
    </w:rPr>
  </w:style>
  <w:style w:type="character" w:customStyle="1" w:styleId="gi">
    <w:name w:val="gi"/>
    <w:basedOn w:val="Policepardfaut"/>
    <w:rsid w:val="00794F43"/>
  </w:style>
  <w:style w:type="table" w:customStyle="1" w:styleId="Grilledutableau1">
    <w:name w:val="Grille du tableau1"/>
    <w:basedOn w:val="TableauNormal"/>
    <w:next w:val="Grilledutableau"/>
    <w:uiPriority w:val="59"/>
    <w:rsid w:val="000D6D5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76AC-FE22-4A64-9CCD-A5A6C963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1054</Words>
  <Characters>5453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IRD</Company>
  <LinksUpToDate>false</LinksUpToDate>
  <CharactersWithSpaces>6495</CharactersWithSpaces>
  <SharedDoc>false</SharedDoc>
  <HLinks>
    <vt:vector size="180" baseType="variant">
      <vt:variant>
        <vt:i4>1638440</vt:i4>
      </vt:variant>
      <vt:variant>
        <vt:i4>141</vt:i4>
      </vt:variant>
      <vt:variant>
        <vt:i4>0</vt:i4>
      </vt:variant>
      <vt:variant>
        <vt:i4>5</vt:i4>
      </vt:variant>
      <vt:variant>
        <vt:lpwstr>mailto:bissijosephine@yahoo.com</vt:lpwstr>
      </vt:variant>
      <vt:variant>
        <vt:lpwstr/>
      </vt:variant>
      <vt:variant>
        <vt:i4>5374063</vt:i4>
      </vt:variant>
      <vt:variant>
        <vt:i4>138</vt:i4>
      </vt:variant>
      <vt:variant>
        <vt:i4>0</vt:i4>
      </vt:variant>
      <vt:variant>
        <vt:i4>5</vt:i4>
      </vt:variant>
      <vt:variant>
        <vt:lpwstr>mailto:banarose22@yahoo.com</vt:lpwstr>
      </vt:variant>
      <vt:variant>
        <vt:lpwstr/>
      </vt:variant>
      <vt:variant>
        <vt:i4>3211287</vt:i4>
      </vt:variant>
      <vt:variant>
        <vt:i4>135</vt:i4>
      </vt:variant>
      <vt:variant>
        <vt:i4>0</vt:i4>
      </vt:variant>
      <vt:variant>
        <vt:i4>5</vt:i4>
      </vt:variant>
      <vt:variant>
        <vt:lpwstr>mailto:tangamarie29@yahoo.fr</vt:lpwstr>
      </vt:variant>
      <vt:variant>
        <vt:lpwstr/>
      </vt:variant>
      <vt:variant>
        <vt:i4>1441852</vt:i4>
      </vt:variant>
      <vt:variant>
        <vt:i4>132</vt:i4>
      </vt:variant>
      <vt:variant>
        <vt:i4>0</vt:i4>
      </vt:variant>
      <vt:variant>
        <vt:i4>5</vt:i4>
      </vt:variant>
      <vt:variant>
        <vt:lpwstr>mailto:pierretteomgbabassega@yahoo.fr</vt:lpwstr>
      </vt:variant>
      <vt:variant>
        <vt:lpwstr/>
      </vt:variant>
      <vt:variant>
        <vt:i4>6029418</vt:i4>
      </vt:variant>
      <vt:variant>
        <vt:i4>129</vt:i4>
      </vt:variant>
      <vt:variant>
        <vt:i4>0</vt:i4>
      </vt:variant>
      <vt:variant>
        <vt:i4>5</vt:i4>
      </vt:variant>
      <vt:variant>
        <vt:lpwstr>mailto:nke05thimo@gmail.com</vt:lpwstr>
      </vt:variant>
      <vt:variant>
        <vt:lpwstr/>
      </vt:variant>
      <vt:variant>
        <vt:i4>6422609</vt:i4>
      </vt:variant>
      <vt:variant>
        <vt:i4>126</vt:i4>
      </vt:variant>
      <vt:variant>
        <vt:i4>0</vt:i4>
      </vt:variant>
      <vt:variant>
        <vt:i4>5</vt:i4>
      </vt:variant>
      <vt:variant>
        <vt:lpwstr>mailto:martinefotso@yahoo.com</vt:lpwstr>
      </vt:variant>
      <vt:variant>
        <vt:lpwstr/>
      </vt:variant>
      <vt:variant>
        <vt:i4>6422617</vt:i4>
      </vt:variant>
      <vt:variant>
        <vt:i4>123</vt:i4>
      </vt:variant>
      <vt:variant>
        <vt:i4>0</vt:i4>
      </vt:variant>
      <vt:variant>
        <vt:i4>5</vt:i4>
      </vt:variant>
      <vt:variant>
        <vt:lpwstr>mailto:raissamoukoko@yahoo.com</vt:lpwstr>
      </vt:variant>
      <vt:variant>
        <vt:lpwstr/>
      </vt:variant>
      <vt:variant>
        <vt:i4>6815818</vt:i4>
      </vt:variant>
      <vt:variant>
        <vt:i4>120</vt:i4>
      </vt:variant>
      <vt:variant>
        <vt:i4>0</vt:i4>
      </vt:variant>
      <vt:variant>
        <vt:i4>5</vt:i4>
      </vt:variant>
      <vt:variant>
        <vt:lpwstr>mailto:marcelbecki@yahoo.fr</vt:lpwstr>
      </vt:variant>
      <vt:variant>
        <vt:lpwstr/>
      </vt:variant>
      <vt:variant>
        <vt:i4>983093</vt:i4>
      </vt:variant>
      <vt:variant>
        <vt:i4>117</vt:i4>
      </vt:variant>
      <vt:variant>
        <vt:i4>0</vt:i4>
      </vt:variant>
      <vt:variant>
        <vt:i4>5</vt:i4>
      </vt:variant>
      <vt:variant>
        <vt:lpwstr>mailto:nkeeveline@yahoo.fr</vt:lpwstr>
      </vt:variant>
      <vt:variant>
        <vt:lpwstr/>
      </vt:variant>
      <vt:variant>
        <vt:i4>1769590</vt:i4>
      </vt:variant>
      <vt:variant>
        <vt:i4>114</vt:i4>
      </vt:variant>
      <vt:variant>
        <vt:i4>0</vt:i4>
      </vt:variant>
      <vt:variant>
        <vt:i4>5</vt:i4>
      </vt:variant>
      <vt:variant>
        <vt:lpwstr>mailto:pauline.ngaoma@yahoo.fr</vt:lpwstr>
      </vt:variant>
      <vt:variant>
        <vt:lpwstr/>
      </vt:variant>
      <vt:variant>
        <vt:i4>6553603</vt:i4>
      </vt:variant>
      <vt:variant>
        <vt:i4>111</vt:i4>
      </vt:variant>
      <vt:variant>
        <vt:i4>0</vt:i4>
      </vt:variant>
      <vt:variant>
        <vt:i4>5</vt:i4>
      </vt:variant>
      <vt:variant>
        <vt:lpwstr>mailto:p.crescence@yahoo.fr</vt:lpwstr>
      </vt:variant>
      <vt:variant>
        <vt:lpwstr/>
      </vt:variant>
      <vt:variant>
        <vt:i4>6357086</vt:i4>
      </vt:variant>
      <vt:variant>
        <vt:i4>108</vt:i4>
      </vt:variant>
      <vt:variant>
        <vt:i4>0</vt:i4>
      </vt:variant>
      <vt:variant>
        <vt:i4>5</vt:i4>
      </vt:variant>
      <vt:variant>
        <vt:lpwstr>mailto:olingajustin@yahoo.fr</vt:lpwstr>
      </vt:variant>
      <vt:variant>
        <vt:lpwstr/>
      </vt:variant>
      <vt:variant>
        <vt:i4>1703996</vt:i4>
      </vt:variant>
      <vt:variant>
        <vt:i4>105</vt:i4>
      </vt:variant>
      <vt:variant>
        <vt:i4>0</vt:i4>
      </vt:variant>
      <vt:variant>
        <vt:i4>5</vt:i4>
      </vt:variant>
      <vt:variant>
        <vt:lpwstr>mailto:didileonie@yahoo.fr</vt:lpwstr>
      </vt:variant>
      <vt:variant>
        <vt:lpwstr/>
      </vt:variant>
      <vt:variant>
        <vt:i4>2555953</vt:i4>
      </vt:variant>
      <vt:variant>
        <vt:i4>102</vt:i4>
      </vt:variant>
      <vt:variant>
        <vt:i4>0</vt:i4>
      </vt:variant>
      <vt:variant>
        <vt:i4>5</vt:i4>
      </vt:variant>
      <vt:variant>
        <vt:lpwstr>mailto:chouchou_odile@yahoo.fr</vt:lpwstr>
      </vt:variant>
      <vt:variant>
        <vt:lpwstr/>
      </vt:variant>
      <vt:variant>
        <vt:i4>262193</vt:i4>
      </vt:variant>
      <vt:variant>
        <vt:i4>99</vt:i4>
      </vt:variant>
      <vt:variant>
        <vt:i4>0</vt:i4>
      </vt:variant>
      <vt:variant>
        <vt:i4>5</vt:i4>
      </vt:variant>
      <vt:variant>
        <vt:lpwstr>mailto:yvonnengono@yahoo.com</vt:lpwstr>
      </vt:variant>
      <vt:variant>
        <vt:lpwstr/>
      </vt:variant>
      <vt:variant>
        <vt:i4>1179681</vt:i4>
      </vt:variant>
      <vt:variant>
        <vt:i4>96</vt:i4>
      </vt:variant>
      <vt:variant>
        <vt:i4>0</vt:i4>
      </vt:variant>
      <vt:variant>
        <vt:i4>5</vt:i4>
      </vt:variant>
      <vt:variant>
        <vt:lpwstr>mailto:yenourose@yahoo.fr</vt:lpwstr>
      </vt:variant>
      <vt:variant>
        <vt:lpwstr/>
      </vt:variant>
      <vt:variant>
        <vt:i4>4194350</vt:i4>
      </vt:variant>
      <vt:variant>
        <vt:i4>93</vt:i4>
      </vt:variant>
      <vt:variant>
        <vt:i4>0</vt:i4>
      </vt:variant>
      <vt:variant>
        <vt:i4>5</vt:i4>
      </vt:variant>
      <vt:variant>
        <vt:lpwstr>mailto:avelin.aghokeng@ird.fr</vt:lpwstr>
      </vt:variant>
      <vt:variant>
        <vt:lpwstr/>
      </vt:variant>
      <vt:variant>
        <vt:i4>1638496</vt:i4>
      </vt:variant>
      <vt:variant>
        <vt:i4>90</vt:i4>
      </vt:variant>
      <vt:variant>
        <vt:i4>0</vt:i4>
      </vt:variant>
      <vt:variant>
        <vt:i4>5</vt:i4>
      </vt:variant>
      <vt:variant>
        <vt:lpwstr>mailto:martine.peeters@ird.fr</vt:lpwstr>
      </vt:variant>
      <vt:variant>
        <vt:lpwstr/>
      </vt:variant>
      <vt:variant>
        <vt:i4>1048698</vt:i4>
      </vt:variant>
      <vt:variant>
        <vt:i4>87</vt:i4>
      </vt:variant>
      <vt:variant>
        <vt:i4>0</vt:i4>
      </vt:variant>
      <vt:variant>
        <vt:i4>5</vt:i4>
      </vt:variant>
      <vt:variant>
        <vt:lpwstr>mailto:laura.ciaffi@ird.fr</vt:lpwstr>
      </vt:variant>
      <vt:variant>
        <vt:lpwstr/>
      </vt:variant>
      <vt:variant>
        <vt:i4>7340122</vt:i4>
      </vt:variant>
      <vt:variant>
        <vt:i4>84</vt:i4>
      </vt:variant>
      <vt:variant>
        <vt:i4>0</vt:i4>
      </vt:variant>
      <vt:variant>
        <vt:i4>5</vt:i4>
      </vt:variant>
      <vt:variant>
        <vt:lpwstr>mailto:legacsylvie2008@yahoo.fr</vt:lpwstr>
      </vt:variant>
      <vt:variant>
        <vt:lpwstr/>
      </vt:variant>
      <vt:variant>
        <vt:i4>5898349</vt:i4>
      </vt:variant>
      <vt:variant>
        <vt:i4>81</vt:i4>
      </vt:variant>
      <vt:variant>
        <vt:i4>0</vt:i4>
      </vt:variant>
      <vt:variant>
        <vt:i4>5</vt:i4>
      </vt:variant>
      <vt:variant>
        <vt:lpwstr>mailto:serralem88@gmail.com</vt:lpwstr>
      </vt:variant>
      <vt:variant>
        <vt:lpwstr/>
      </vt:variant>
      <vt:variant>
        <vt:i4>6029370</vt:i4>
      </vt:variant>
      <vt:variant>
        <vt:i4>78</vt:i4>
      </vt:variant>
      <vt:variant>
        <vt:i4>0</vt:i4>
      </vt:variant>
      <vt:variant>
        <vt:i4>5</vt:i4>
      </vt:variant>
      <vt:variant>
        <vt:lpwstr>mailto:amandine.cournil@ird.fr</vt:lpwstr>
      </vt:variant>
      <vt:variant>
        <vt:lpwstr/>
      </vt:variant>
      <vt:variant>
        <vt:i4>8257536</vt:i4>
      </vt:variant>
      <vt:variant>
        <vt:i4>75</vt:i4>
      </vt:variant>
      <vt:variant>
        <vt:i4>0</vt:i4>
      </vt:variant>
      <vt:variant>
        <vt:i4>5</vt:i4>
      </vt:variant>
      <vt:variant>
        <vt:lpwstr>mailto:bruno.granouillac@ird.fr</vt:lpwstr>
      </vt:variant>
      <vt:variant>
        <vt:lpwstr/>
      </vt:variant>
      <vt:variant>
        <vt:i4>6750218</vt:i4>
      </vt:variant>
      <vt:variant>
        <vt:i4>72</vt:i4>
      </vt:variant>
      <vt:variant>
        <vt:i4>0</vt:i4>
      </vt:variant>
      <vt:variant>
        <vt:i4>5</vt:i4>
      </vt:variant>
      <vt:variant>
        <vt:lpwstr>mailto:suzanne.izard@ird.fr</vt:lpwstr>
      </vt:variant>
      <vt:variant>
        <vt:lpwstr/>
      </vt:variant>
      <vt:variant>
        <vt:i4>4194424</vt:i4>
      </vt:variant>
      <vt:variant>
        <vt:i4>69</vt:i4>
      </vt:variant>
      <vt:variant>
        <vt:i4>0</vt:i4>
      </vt:variant>
      <vt:variant>
        <vt:i4>5</vt:i4>
      </vt:variant>
      <vt:variant>
        <vt:lpwstr>mailto:sabrina.eymard-duvernay@ird.fr</vt:lpwstr>
      </vt:variant>
      <vt:variant>
        <vt:lpwstr/>
      </vt:variant>
      <vt:variant>
        <vt:i4>6684759</vt:i4>
      </vt:variant>
      <vt:variant>
        <vt:i4>66</vt:i4>
      </vt:variant>
      <vt:variant>
        <vt:i4>0</vt:i4>
      </vt:variant>
      <vt:variant>
        <vt:i4>5</vt:i4>
      </vt:variant>
      <vt:variant>
        <vt:lpwstr>mailto:charleskouanfack@yahoo.fr</vt:lpwstr>
      </vt:variant>
      <vt:variant>
        <vt:lpwstr/>
      </vt:variant>
      <vt:variant>
        <vt:i4>3604554</vt:i4>
      </vt:variant>
      <vt:variant>
        <vt:i4>63</vt:i4>
      </vt:variant>
      <vt:variant>
        <vt:i4>0</vt:i4>
      </vt:variant>
      <vt:variant>
        <vt:i4>5</vt:i4>
      </vt:variant>
      <vt:variant>
        <vt:lpwstr>mailto:pierre.debeaudrap@ird.fr</vt:lpwstr>
      </vt:variant>
      <vt:variant>
        <vt:lpwstr/>
      </vt:variant>
      <vt:variant>
        <vt:i4>4456551</vt:i4>
      </vt:variant>
      <vt:variant>
        <vt:i4>60</vt:i4>
      </vt:variant>
      <vt:variant>
        <vt:i4>0</vt:i4>
      </vt:variant>
      <vt:variant>
        <vt:i4>5</vt:i4>
      </vt:variant>
      <vt:variant>
        <vt:lpwstr>mailto:pharmacovigilance@anrs.fr</vt:lpwstr>
      </vt:variant>
      <vt:variant>
        <vt:lpwstr/>
      </vt:variant>
      <vt:variant>
        <vt:i4>7405663</vt:i4>
      </vt:variant>
      <vt:variant>
        <vt:i4>57</vt:i4>
      </vt:variant>
      <vt:variant>
        <vt:i4>0</vt:i4>
      </vt:variant>
      <vt:variant>
        <vt:i4>5</vt:i4>
      </vt:variant>
      <vt:variant>
        <vt:lpwstr>mailto:marie.de-solere@anrs.fr</vt:lpwstr>
      </vt:variant>
      <vt:variant>
        <vt:lpwstr/>
      </vt:variant>
      <vt:variant>
        <vt:i4>6881285</vt:i4>
      </vt:variant>
      <vt:variant>
        <vt:i4>54</vt:i4>
      </vt:variant>
      <vt:variant>
        <vt:i4>0</vt:i4>
      </vt:variant>
      <vt:variant>
        <vt:i4>5</vt:i4>
      </vt:variant>
      <vt:variant>
        <vt:lpwstr>mailto:brigitte.bazin@anrs.fr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Didier</dc:creator>
  <cp:lastModifiedBy>Catherine</cp:lastModifiedBy>
  <cp:revision>5</cp:revision>
  <cp:lastPrinted>2020-10-26T10:31:00Z</cp:lastPrinted>
  <dcterms:created xsi:type="dcterms:W3CDTF">2020-11-10T09:39:00Z</dcterms:created>
  <dcterms:modified xsi:type="dcterms:W3CDTF">2022-09-11T16:24:00Z</dcterms:modified>
</cp:coreProperties>
</file>